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</w:rPr>
        <w:t>附件</w:t>
      </w:r>
    </w:p>
    <w:p>
      <w:pPr>
        <w:widowControl/>
        <w:spacing w:after="156" w:afterLines="50" w:line="520" w:lineRule="exact"/>
        <w:jc w:val="center"/>
        <w:rPr>
          <w:rFonts w:ascii="方正小标宋简体" w:eastAsia="方正小标宋简体" w:cs="Times New Roman"/>
          <w:spacing w:val="20"/>
          <w:kern w:val="0"/>
          <w:sz w:val="30"/>
          <w:szCs w:val="30"/>
        </w:rPr>
      </w:pPr>
      <w:r>
        <w:rPr>
          <w:rFonts w:ascii="方正小标宋简体" w:eastAsia="方正小标宋简体" w:cs="方正小标宋简体"/>
          <w:spacing w:val="20"/>
          <w:kern w:val="0"/>
          <w:sz w:val="30"/>
          <w:szCs w:val="30"/>
        </w:rPr>
        <w:t>201</w:t>
      </w:r>
      <w:r>
        <w:rPr>
          <w:rFonts w:hint="eastAsia" w:ascii="方正小标宋简体" w:eastAsia="方正小标宋简体" w:cs="方正小标宋简体"/>
          <w:spacing w:val="20"/>
          <w:kern w:val="0"/>
          <w:sz w:val="30"/>
          <w:szCs w:val="30"/>
        </w:rPr>
        <w:t>7届毕业生文明离校日程安排表</w:t>
      </w:r>
    </w:p>
    <w:tbl>
      <w:tblPr>
        <w:tblStyle w:val="6"/>
        <w:tblW w:w="14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070"/>
        <w:gridCol w:w="2268"/>
        <w:gridCol w:w="5102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ind w:left="10"/>
              <w:jc w:val="center"/>
              <w:rPr>
                <w:rFonts w:ascii="黑体" w:hAnsi="黑体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离校手续事项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间</w:t>
            </w:r>
            <w:r>
              <w:rPr>
                <w:rFonts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安</w:t>
            </w:r>
            <w:r>
              <w:rPr>
                <w:rFonts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排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毕业照片拍摄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5月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文明离校主题教育活动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6月28日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毕业生鉴定和材料归档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15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26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学生处、各院（系）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团组织关系转移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校团委、各院（系）团委（总支）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各院（系）办公室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党组织关系转移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党委办公室、各院（系）党总支（直属支部）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各院（系）办公室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户口迁移手续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tabs>
                <w:tab w:val="left" w:pos="295"/>
              </w:tabs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图书归还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图书馆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070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贷款还款确认材料收集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学生处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学生资助中心、各院（系）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5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结清学杂费欠款等项目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财务处办公室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学生证注销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6日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毕业典礼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4日7：30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校长办公室、人事处、教务处、校团委、学生处、总务处、保卫处</w:t>
            </w:r>
          </w:p>
        </w:tc>
        <w:tc>
          <w:tcPr>
            <w:tcW w:w="3125" w:type="dxa"/>
            <w:vAlign w:val="center"/>
          </w:tcPr>
          <w:p>
            <w:pPr>
              <w:spacing w:line="26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东莞校区足球场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学士学位授予仪式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4-27日</w:t>
            </w:r>
          </w:p>
        </w:tc>
        <w:tc>
          <w:tcPr>
            <w:tcW w:w="5102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校长办公室、人事处、教务处、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学科与科技管理处</w:t>
            </w: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、校团委、学生处、总务处、保卫处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东莞校区定静楼</w:t>
            </w:r>
            <w:r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  <w:sym w:font="Wingdings" w:char="F081"/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F203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毕业晚会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4日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19:30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校长办公室、校团委、学生处、总务处、保卫处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东莞校区大舞台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领取报到证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23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/>
                <w:sz w:val="24"/>
                <w:szCs w:val="24"/>
              </w:rPr>
              <w:t>月28日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学生处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就业指导中心、各院（系）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领取毕业证、学位证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6日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8日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070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注销水卡、电卡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6日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8日</w:t>
            </w:r>
          </w:p>
        </w:tc>
        <w:tc>
          <w:tcPr>
            <w:tcW w:w="5102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校园管理服务中心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结清水费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6日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8日</w:t>
            </w:r>
          </w:p>
        </w:tc>
        <w:tc>
          <w:tcPr>
            <w:tcW w:w="5102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校园管理服务中心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毕业生清扫宿舍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6日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8日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离校手续办理</w:t>
            </w: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6日</w:t>
            </w:r>
            <w:r>
              <w:rPr>
                <w:rFonts w:eastAsia="仿宋_GB2312"/>
                <w:sz w:val="24"/>
                <w:szCs w:val="24"/>
              </w:rPr>
              <w:t>-6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8日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各部门、各院（系）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毕业生离校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9日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总务处、保卫处、各院（系）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学生宿舍</w:t>
            </w:r>
          </w:p>
        </w:tc>
      </w:tr>
    </w:tbl>
    <w:p>
      <w:pPr>
        <w:widowControl/>
        <w:spacing w:line="260" w:lineRule="exact"/>
        <w:jc w:val="center"/>
        <w:rPr>
          <w:rFonts w:eastAsia="仿宋_GB2312"/>
          <w:snapToGrid w:val="0"/>
          <w:kern w:val="0"/>
          <w:sz w:val="24"/>
          <w:szCs w:val="24"/>
        </w:rPr>
        <w:sectPr>
          <w:pgSz w:w="16838" w:h="11906" w:orient="landscape"/>
          <w:pgMar w:top="1236" w:right="1156" w:bottom="1236" w:left="1156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4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070"/>
        <w:gridCol w:w="2268"/>
        <w:gridCol w:w="5102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整理和寄送毕业生档案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-7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15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学生处、各院（系）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毕业生医保停保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-7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17</w:t>
            </w: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31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snapToGrid w:val="0"/>
                <w:kern w:val="0"/>
                <w:sz w:val="24"/>
                <w:szCs w:val="24"/>
              </w:rPr>
              <w:t>广州校区、东莞校区</w:t>
            </w:r>
          </w:p>
        </w:tc>
      </w:tr>
    </w:tbl>
    <w:p>
      <w:pPr>
        <w:pStyle w:val="9"/>
        <w:spacing w:line="20" w:lineRule="exact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36" w:right="1156" w:bottom="1236" w:left="115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7"/>
    <w:rsid w:val="00016659"/>
    <w:rsid w:val="000301F9"/>
    <w:rsid w:val="0003053A"/>
    <w:rsid w:val="00086D7D"/>
    <w:rsid w:val="001533B8"/>
    <w:rsid w:val="00165F11"/>
    <w:rsid w:val="00195685"/>
    <w:rsid w:val="001A0B1D"/>
    <w:rsid w:val="00235D39"/>
    <w:rsid w:val="00264F86"/>
    <w:rsid w:val="002B223C"/>
    <w:rsid w:val="00315B96"/>
    <w:rsid w:val="0031630A"/>
    <w:rsid w:val="00347B76"/>
    <w:rsid w:val="00352D45"/>
    <w:rsid w:val="003E64D7"/>
    <w:rsid w:val="003F7320"/>
    <w:rsid w:val="004036C2"/>
    <w:rsid w:val="00480CB3"/>
    <w:rsid w:val="00481321"/>
    <w:rsid w:val="004B664D"/>
    <w:rsid w:val="005075E6"/>
    <w:rsid w:val="00507E1A"/>
    <w:rsid w:val="00537B63"/>
    <w:rsid w:val="00590EAD"/>
    <w:rsid w:val="005D1309"/>
    <w:rsid w:val="005E62B1"/>
    <w:rsid w:val="0061438F"/>
    <w:rsid w:val="0065254A"/>
    <w:rsid w:val="00655DE8"/>
    <w:rsid w:val="0066460E"/>
    <w:rsid w:val="006B02A9"/>
    <w:rsid w:val="006C19F4"/>
    <w:rsid w:val="006C2D54"/>
    <w:rsid w:val="006D7F9F"/>
    <w:rsid w:val="006E0901"/>
    <w:rsid w:val="00731E5A"/>
    <w:rsid w:val="00796D02"/>
    <w:rsid w:val="007C0A14"/>
    <w:rsid w:val="007C156D"/>
    <w:rsid w:val="007C5AD4"/>
    <w:rsid w:val="007F7C82"/>
    <w:rsid w:val="00810D33"/>
    <w:rsid w:val="00826A93"/>
    <w:rsid w:val="00872466"/>
    <w:rsid w:val="00883993"/>
    <w:rsid w:val="00887BBB"/>
    <w:rsid w:val="008945B9"/>
    <w:rsid w:val="0090555D"/>
    <w:rsid w:val="0094211F"/>
    <w:rsid w:val="009862B8"/>
    <w:rsid w:val="009A0876"/>
    <w:rsid w:val="009C64EB"/>
    <w:rsid w:val="00A067DA"/>
    <w:rsid w:val="00A23418"/>
    <w:rsid w:val="00A265BB"/>
    <w:rsid w:val="00A61D20"/>
    <w:rsid w:val="00A728A3"/>
    <w:rsid w:val="00AC68F0"/>
    <w:rsid w:val="00AD2D0C"/>
    <w:rsid w:val="00AE3E0F"/>
    <w:rsid w:val="00AF039A"/>
    <w:rsid w:val="00B43CB0"/>
    <w:rsid w:val="00B43E3E"/>
    <w:rsid w:val="00B54D98"/>
    <w:rsid w:val="00B607E9"/>
    <w:rsid w:val="00BB5F97"/>
    <w:rsid w:val="00BC7468"/>
    <w:rsid w:val="00CA3954"/>
    <w:rsid w:val="00CE7977"/>
    <w:rsid w:val="00CF62F1"/>
    <w:rsid w:val="00D000DC"/>
    <w:rsid w:val="00D36D3C"/>
    <w:rsid w:val="00E04C90"/>
    <w:rsid w:val="00E64119"/>
    <w:rsid w:val="00EB3695"/>
    <w:rsid w:val="00ED7CA2"/>
    <w:rsid w:val="00EF1457"/>
    <w:rsid w:val="00F41FEE"/>
    <w:rsid w:val="00F804F0"/>
    <w:rsid w:val="00FC71BC"/>
    <w:rsid w:val="09A86AE0"/>
    <w:rsid w:val="0C0D5DC5"/>
    <w:rsid w:val="1759452A"/>
    <w:rsid w:val="22AC78BF"/>
    <w:rsid w:val="33FC11DC"/>
    <w:rsid w:val="3F7D14B1"/>
    <w:rsid w:val="486803A6"/>
    <w:rsid w:val="49D05F2A"/>
    <w:rsid w:val="5BB23C92"/>
    <w:rsid w:val="5ED831DC"/>
    <w:rsid w:val="66F566EC"/>
    <w:rsid w:val="7838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locked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qFormat/>
    <w:locked/>
    <w:uiPriority w:val="99"/>
    <w:rPr>
      <w:sz w:val="18"/>
      <w:szCs w:val="18"/>
    </w:rPr>
  </w:style>
  <w:style w:type="paragraph" w:customStyle="1" w:styleId="9">
    <w:name w:val="0"/>
    <w:basedOn w:val="1"/>
    <w:qFormat/>
    <w:uiPriority w:val="99"/>
    <w:pPr>
      <w:widowControl/>
      <w:jc w:val="left"/>
    </w:pPr>
    <w:rPr>
      <w:kern w:val="0"/>
      <w:sz w:val="20"/>
      <w:szCs w:val="20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147</Words>
  <Characters>842</Characters>
  <Lines>7</Lines>
  <Paragraphs>1</Paragraphs>
  <ScaleCrop>false</ScaleCrop>
  <LinksUpToDate>false</LinksUpToDate>
  <CharactersWithSpaces>988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2017-03-29T02:29:00Z</dcterms:created>
  <dc:creator>Administrator</dc:creator>
  <cp:lastModifiedBy>Administrator</cp:lastModifiedBy>
  <cp:lastPrinted>2017-05-10T02:10:00Z</cp:lastPrinted>
  <dcterms:modified xsi:type="dcterms:W3CDTF">2017-05-18T08:44:05Z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