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6F6" w:rsidRPr="006103D9" w:rsidRDefault="00AB66F6" w:rsidP="006103D9">
      <w:pPr>
        <w:jc w:val="center"/>
        <w:rPr>
          <w:b/>
          <w:sz w:val="36"/>
          <w:szCs w:val="36"/>
        </w:rPr>
      </w:pPr>
      <w:r w:rsidRPr="006103D9">
        <w:rPr>
          <w:rFonts w:hint="eastAsia"/>
          <w:b/>
          <w:sz w:val="36"/>
          <w:szCs w:val="36"/>
        </w:rPr>
        <w:t>中山大学新华学院课程教学方案表</w:t>
      </w:r>
    </w:p>
    <w:p w:rsidR="00AB66F6" w:rsidRDefault="00AB66F6" w:rsidP="007729E2">
      <w:pPr>
        <w:wordWrap w:val="0"/>
        <w:ind w:right="315"/>
        <w:jc w:val="right"/>
      </w:pPr>
      <w:r>
        <w:rPr>
          <w:rFonts w:hint="eastAsia"/>
        </w:rPr>
        <w:t>填表日期：</w:t>
      </w:r>
      <w:r w:rsidR="00E937A8">
        <w:rPr>
          <w:rFonts w:hint="eastAsia"/>
        </w:rPr>
        <w:t>20</w:t>
      </w:r>
      <w:r w:rsidR="001D7408">
        <w:rPr>
          <w:rFonts w:hint="eastAsia"/>
        </w:rPr>
        <w:t>1</w:t>
      </w:r>
      <w:r w:rsidR="004A0178">
        <w:rPr>
          <w:rFonts w:hint="eastAsia"/>
        </w:rPr>
        <w:t>7</w:t>
      </w:r>
      <w:r>
        <w:rPr>
          <w:rFonts w:hint="eastAsia"/>
        </w:rPr>
        <w:t>年</w:t>
      </w:r>
      <w:r w:rsidR="001310E4">
        <w:rPr>
          <w:rFonts w:hint="eastAsia"/>
        </w:rPr>
        <w:t>1</w:t>
      </w:r>
      <w:r>
        <w:rPr>
          <w:rFonts w:hint="eastAsia"/>
        </w:rPr>
        <w:t>月</w:t>
      </w:r>
      <w:r w:rsidR="00D151BB">
        <w:rPr>
          <w:rFonts w:hint="eastAsia"/>
        </w:rPr>
        <w:t>2</w:t>
      </w:r>
      <w:r w:rsidR="001310E4">
        <w:rPr>
          <w:rFonts w:hint="eastAsia"/>
        </w:rPr>
        <w:t>0</w:t>
      </w:r>
      <w:r>
        <w:rPr>
          <w:rFonts w:hint="eastAsia"/>
        </w:rPr>
        <w:t>日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1679"/>
        <w:gridCol w:w="992"/>
        <w:gridCol w:w="1109"/>
        <w:gridCol w:w="1260"/>
        <w:gridCol w:w="608"/>
        <w:gridCol w:w="292"/>
        <w:gridCol w:w="1260"/>
        <w:gridCol w:w="900"/>
      </w:tblGrid>
      <w:tr w:rsidR="00AB66F6" w:rsidRPr="006103D9" w:rsidTr="008E464C">
        <w:trPr>
          <w:trHeight w:val="769"/>
        </w:trPr>
        <w:tc>
          <w:tcPr>
            <w:tcW w:w="1260" w:type="dxa"/>
          </w:tcPr>
          <w:p w:rsidR="00AB66F6" w:rsidRPr="00171EE8" w:rsidRDefault="00AB66F6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课程名称</w:t>
            </w:r>
          </w:p>
        </w:tc>
        <w:tc>
          <w:tcPr>
            <w:tcW w:w="1679" w:type="dxa"/>
          </w:tcPr>
          <w:p w:rsidR="00AB66F6" w:rsidRPr="007D5013" w:rsidRDefault="005D28D4" w:rsidP="006103D9">
            <w:pPr>
              <w:jc w:val="center"/>
              <w:rPr>
                <w:position w:val="-30"/>
                <w:sz w:val="24"/>
              </w:rPr>
            </w:pPr>
            <w:r>
              <w:rPr>
                <w:rFonts w:hint="eastAsia"/>
                <w:position w:val="-30"/>
                <w:sz w:val="24"/>
              </w:rPr>
              <w:t>医学文献检索与文献管理</w:t>
            </w:r>
          </w:p>
        </w:tc>
        <w:tc>
          <w:tcPr>
            <w:tcW w:w="992" w:type="dxa"/>
          </w:tcPr>
          <w:p w:rsidR="00AB66F6" w:rsidRPr="00171EE8" w:rsidRDefault="00AB66F6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周学时</w:t>
            </w:r>
          </w:p>
        </w:tc>
        <w:tc>
          <w:tcPr>
            <w:tcW w:w="1109" w:type="dxa"/>
          </w:tcPr>
          <w:p w:rsidR="00AB66F6" w:rsidRPr="007D5013" w:rsidRDefault="00E937A8" w:rsidP="006103D9">
            <w:pPr>
              <w:jc w:val="center"/>
              <w:rPr>
                <w:position w:val="-30"/>
                <w:sz w:val="24"/>
              </w:rPr>
            </w:pPr>
            <w:r>
              <w:rPr>
                <w:rFonts w:hint="eastAsia"/>
                <w:position w:val="-30"/>
                <w:sz w:val="24"/>
              </w:rPr>
              <w:t>3</w:t>
            </w:r>
          </w:p>
        </w:tc>
        <w:tc>
          <w:tcPr>
            <w:tcW w:w="1260" w:type="dxa"/>
          </w:tcPr>
          <w:p w:rsidR="00AB66F6" w:rsidRPr="00171EE8" w:rsidRDefault="00AB66F6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总学时</w:t>
            </w:r>
          </w:p>
        </w:tc>
        <w:tc>
          <w:tcPr>
            <w:tcW w:w="900" w:type="dxa"/>
            <w:gridSpan w:val="2"/>
          </w:tcPr>
          <w:p w:rsidR="00AB66F6" w:rsidRPr="007D5013" w:rsidRDefault="005D28D4" w:rsidP="006103D9">
            <w:pPr>
              <w:jc w:val="center"/>
              <w:rPr>
                <w:position w:val="-30"/>
                <w:sz w:val="24"/>
              </w:rPr>
            </w:pPr>
            <w:r>
              <w:rPr>
                <w:rFonts w:hint="eastAsia"/>
                <w:position w:val="-30"/>
                <w:sz w:val="24"/>
              </w:rPr>
              <w:t>36</w:t>
            </w:r>
          </w:p>
        </w:tc>
        <w:tc>
          <w:tcPr>
            <w:tcW w:w="1260" w:type="dxa"/>
          </w:tcPr>
          <w:p w:rsidR="00AB66F6" w:rsidRPr="00171EE8" w:rsidRDefault="00AB66F6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学分</w:t>
            </w:r>
          </w:p>
        </w:tc>
        <w:tc>
          <w:tcPr>
            <w:tcW w:w="900" w:type="dxa"/>
          </w:tcPr>
          <w:p w:rsidR="00AB66F6" w:rsidRPr="007D5013" w:rsidRDefault="005D28D4" w:rsidP="006103D9">
            <w:pPr>
              <w:jc w:val="center"/>
              <w:rPr>
                <w:position w:val="-30"/>
                <w:sz w:val="24"/>
              </w:rPr>
            </w:pPr>
            <w:r>
              <w:rPr>
                <w:rFonts w:hint="eastAsia"/>
                <w:position w:val="-30"/>
                <w:sz w:val="24"/>
              </w:rPr>
              <w:t>2</w:t>
            </w:r>
          </w:p>
        </w:tc>
      </w:tr>
      <w:tr w:rsidR="00AB66F6" w:rsidRPr="006103D9" w:rsidTr="004A0178">
        <w:trPr>
          <w:trHeight w:val="1196"/>
        </w:trPr>
        <w:tc>
          <w:tcPr>
            <w:tcW w:w="2939" w:type="dxa"/>
            <w:gridSpan w:val="2"/>
          </w:tcPr>
          <w:p w:rsidR="00AB66F6" w:rsidRPr="00171EE8" w:rsidRDefault="00AB66F6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设课专业、年级</w:t>
            </w:r>
          </w:p>
        </w:tc>
        <w:tc>
          <w:tcPr>
            <w:tcW w:w="2101" w:type="dxa"/>
            <w:gridSpan w:val="2"/>
          </w:tcPr>
          <w:p w:rsidR="00AB66F6" w:rsidRPr="003701B4" w:rsidRDefault="00E937A8" w:rsidP="005D28D4">
            <w:pPr>
              <w:jc w:val="center"/>
              <w:rPr>
                <w:position w:val="-30"/>
                <w:sz w:val="24"/>
              </w:rPr>
            </w:pPr>
            <w:r w:rsidRPr="003701B4">
              <w:rPr>
                <w:rFonts w:hint="eastAsia"/>
                <w:position w:val="-30"/>
                <w:sz w:val="24"/>
              </w:rPr>
              <w:t>听力与言语康复学</w:t>
            </w:r>
            <w:r w:rsidR="00F60D2C">
              <w:rPr>
                <w:rFonts w:hint="eastAsia"/>
                <w:position w:val="-30"/>
                <w:sz w:val="24"/>
              </w:rPr>
              <w:t>2014+2015</w:t>
            </w:r>
            <w:r w:rsidR="00F60D2C">
              <w:rPr>
                <w:rFonts w:hint="eastAsia"/>
                <w:position w:val="-30"/>
                <w:sz w:val="24"/>
              </w:rPr>
              <w:t>级</w:t>
            </w:r>
          </w:p>
        </w:tc>
        <w:tc>
          <w:tcPr>
            <w:tcW w:w="1260" w:type="dxa"/>
          </w:tcPr>
          <w:p w:rsidR="00AB66F6" w:rsidRPr="00171EE8" w:rsidRDefault="00AB66F6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学生人数</w:t>
            </w:r>
          </w:p>
        </w:tc>
        <w:tc>
          <w:tcPr>
            <w:tcW w:w="900" w:type="dxa"/>
            <w:gridSpan w:val="2"/>
          </w:tcPr>
          <w:p w:rsidR="00AB66F6" w:rsidRPr="003701B4" w:rsidRDefault="00F60D2C" w:rsidP="005D28D4">
            <w:pPr>
              <w:jc w:val="center"/>
              <w:rPr>
                <w:position w:val="-30"/>
                <w:sz w:val="24"/>
              </w:rPr>
            </w:pPr>
            <w:r>
              <w:rPr>
                <w:rFonts w:hint="eastAsia"/>
                <w:position w:val="-30"/>
                <w:sz w:val="24"/>
              </w:rPr>
              <w:t>28+</w:t>
            </w:r>
            <w:r w:rsidR="001D7408">
              <w:rPr>
                <w:rFonts w:hint="eastAsia"/>
                <w:position w:val="-30"/>
                <w:sz w:val="24"/>
              </w:rPr>
              <w:t>1</w:t>
            </w:r>
            <w:r w:rsidR="005D28D4">
              <w:rPr>
                <w:rFonts w:hint="eastAsia"/>
                <w:position w:val="-30"/>
                <w:sz w:val="24"/>
              </w:rPr>
              <w:t>9</w:t>
            </w:r>
          </w:p>
        </w:tc>
        <w:tc>
          <w:tcPr>
            <w:tcW w:w="1260" w:type="dxa"/>
          </w:tcPr>
          <w:p w:rsidR="00AB66F6" w:rsidRPr="00171EE8" w:rsidRDefault="00AB66F6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课程性质</w:t>
            </w:r>
          </w:p>
        </w:tc>
        <w:tc>
          <w:tcPr>
            <w:tcW w:w="900" w:type="dxa"/>
          </w:tcPr>
          <w:p w:rsidR="00AB66F6" w:rsidRPr="003701B4" w:rsidRDefault="005D28D4" w:rsidP="006103D9">
            <w:pPr>
              <w:jc w:val="center"/>
              <w:rPr>
                <w:position w:val="-30"/>
                <w:sz w:val="24"/>
              </w:rPr>
            </w:pPr>
            <w:r>
              <w:rPr>
                <w:rFonts w:hint="eastAsia"/>
                <w:position w:val="-30"/>
                <w:sz w:val="24"/>
              </w:rPr>
              <w:t>专业任选</w:t>
            </w:r>
          </w:p>
        </w:tc>
      </w:tr>
      <w:tr w:rsidR="00684033" w:rsidRPr="006103D9" w:rsidTr="008E464C">
        <w:trPr>
          <w:trHeight w:val="774"/>
        </w:trPr>
        <w:tc>
          <w:tcPr>
            <w:tcW w:w="1260" w:type="dxa"/>
          </w:tcPr>
          <w:p w:rsidR="00684033" w:rsidRPr="00171EE8" w:rsidRDefault="00684033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主讲教师</w:t>
            </w:r>
          </w:p>
        </w:tc>
        <w:tc>
          <w:tcPr>
            <w:tcW w:w="1679" w:type="dxa"/>
          </w:tcPr>
          <w:p w:rsidR="00684033" w:rsidRPr="003701B4" w:rsidRDefault="001D7408" w:rsidP="003701B4">
            <w:pPr>
              <w:jc w:val="center"/>
              <w:rPr>
                <w:position w:val="-30"/>
                <w:sz w:val="24"/>
              </w:rPr>
            </w:pPr>
            <w:r>
              <w:rPr>
                <w:rFonts w:hint="eastAsia"/>
                <w:position w:val="-30"/>
                <w:sz w:val="24"/>
              </w:rPr>
              <w:t>李妙</w:t>
            </w:r>
            <w:r w:rsidR="00E937A8" w:rsidRPr="003701B4">
              <w:rPr>
                <w:rFonts w:hint="eastAsia"/>
                <w:position w:val="-30"/>
                <w:sz w:val="24"/>
              </w:rPr>
              <w:t xml:space="preserve"> </w:t>
            </w:r>
          </w:p>
        </w:tc>
        <w:tc>
          <w:tcPr>
            <w:tcW w:w="992" w:type="dxa"/>
          </w:tcPr>
          <w:p w:rsidR="00684033" w:rsidRPr="00171EE8" w:rsidRDefault="00684033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所在系</w:t>
            </w:r>
          </w:p>
        </w:tc>
        <w:tc>
          <w:tcPr>
            <w:tcW w:w="2977" w:type="dxa"/>
            <w:gridSpan w:val="3"/>
          </w:tcPr>
          <w:p w:rsidR="00684033" w:rsidRPr="001D7408" w:rsidRDefault="00E937A8" w:rsidP="001D7408">
            <w:pPr>
              <w:jc w:val="center"/>
              <w:rPr>
                <w:position w:val="-30"/>
                <w:sz w:val="24"/>
              </w:rPr>
            </w:pPr>
            <w:r w:rsidRPr="003701B4">
              <w:rPr>
                <w:rFonts w:hint="eastAsia"/>
                <w:position w:val="-30"/>
                <w:sz w:val="24"/>
              </w:rPr>
              <w:t>中山大学新华学院听力</w:t>
            </w:r>
            <w:r w:rsidR="001D7408">
              <w:rPr>
                <w:rFonts w:hint="eastAsia"/>
                <w:position w:val="-30"/>
                <w:sz w:val="24"/>
              </w:rPr>
              <w:t>与</w:t>
            </w:r>
            <w:r w:rsidRPr="003701B4">
              <w:rPr>
                <w:rFonts w:hint="eastAsia"/>
                <w:position w:val="-30"/>
                <w:sz w:val="24"/>
              </w:rPr>
              <w:t>言语科学系</w:t>
            </w:r>
          </w:p>
        </w:tc>
        <w:tc>
          <w:tcPr>
            <w:tcW w:w="2452" w:type="dxa"/>
            <w:gridSpan w:val="3"/>
          </w:tcPr>
          <w:p w:rsidR="00684033" w:rsidRPr="00171EE8" w:rsidRDefault="00684033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授</w:t>
            </w:r>
            <w:r w:rsidRPr="00171EE8">
              <w:rPr>
                <w:rFonts w:hint="eastAsia"/>
                <w:b/>
                <w:position w:val="-30"/>
                <w:sz w:val="24"/>
              </w:rPr>
              <w:t xml:space="preserve">  </w:t>
            </w:r>
            <w:r w:rsidRPr="00171EE8">
              <w:rPr>
                <w:rFonts w:hint="eastAsia"/>
                <w:b/>
                <w:position w:val="-30"/>
                <w:sz w:val="24"/>
              </w:rPr>
              <w:t>课</w:t>
            </w:r>
            <w:r w:rsidRPr="00171EE8">
              <w:rPr>
                <w:rFonts w:hint="eastAsia"/>
                <w:b/>
                <w:position w:val="-30"/>
                <w:sz w:val="24"/>
              </w:rPr>
              <w:t xml:space="preserve">  </w:t>
            </w:r>
            <w:r w:rsidRPr="00171EE8">
              <w:rPr>
                <w:rFonts w:hint="eastAsia"/>
                <w:b/>
                <w:position w:val="-30"/>
                <w:sz w:val="24"/>
              </w:rPr>
              <w:t>学</w:t>
            </w:r>
            <w:r w:rsidRPr="00171EE8">
              <w:rPr>
                <w:rFonts w:hint="eastAsia"/>
                <w:b/>
                <w:position w:val="-30"/>
                <w:sz w:val="24"/>
              </w:rPr>
              <w:t xml:space="preserve">  </w:t>
            </w:r>
            <w:r w:rsidRPr="00171EE8">
              <w:rPr>
                <w:rFonts w:hint="eastAsia"/>
                <w:b/>
                <w:position w:val="-30"/>
                <w:sz w:val="24"/>
              </w:rPr>
              <w:t>期</w:t>
            </w:r>
          </w:p>
        </w:tc>
      </w:tr>
      <w:tr w:rsidR="00684033" w:rsidRPr="006103D9" w:rsidTr="008E464C">
        <w:trPr>
          <w:trHeight w:val="757"/>
        </w:trPr>
        <w:tc>
          <w:tcPr>
            <w:tcW w:w="1260" w:type="dxa"/>
          </w:tcPr>
          <w:p w:rsidR="00684033" w:rsidRPr="00171EE8" w:rsidRDefault="00684033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辅导教师</w:t>
            </w:r>
          </w:p>
        </w:tc>
        <w:tc>
          <w:tcPr>
            <w:tcW w:w="1679" w:type="dxa"/>
          </w:tcPr>
          <w:p w:rsidR="00684033" w:rsidRPr="00171EE8" w:rsidRDefault="00684033" w:rsidP="006103D9">
            <w:pPr>
              <w:jc w:val="center"/>
              <w:rPr>
                <w:b/>
                <w:position w:val="-30"/>
                <w:sz w:val="24"/>
              </w:rPr>
            </w:pPr>
          </w:p>
        </w:tc>
        <w:tc>
          <w:tcPr>
            <w:tcW w:w="992" w:type="dxa"/>
          </w:tcPr>
          <w:p w:rsidR="00684033" w:rsidRPr="00171EE8" w:rsidRDefault="00684033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所在系</w:t>
            </w:r>
          </w:p>
        </w:tc>
        <w:tc>
          <w:tcPr>
            <w:tcW w:w="2977" w:type="dxa"/>
            <w:gridSpan w:val="3"/>
          </w:tcPr>
          <w:p w:rsidR="00684033" w:rsidRPr="001D7408" w:rsidRDefault="00684033" w:rsidP="001D7408">
            <w:pPr>
              <w:jc w:val="center"/>
              <w:rPr>
                <w:position w:val="-30"/>
                <w:sz w:val="24"/>
              </w:rPr>
            </w:pPr>
          </w:p>
        </w:tc>
        <w:tc>
          <w:tcPr>
            <w:tcW w:w="2452" w:type="dxa"/>
            <w:gridSpan w:val="3"/>
          </w:tcPr>
          <w:p w:rsidR="00684033" w:rsidRPr="003701B4" w:rsidRDefault="001D7408" w:rsidP="005D28D4">
            <w:pPr>
              <w:rPr>
                <w:position w:val="-30"/>
                <w:sz w:val="24"/>
              </w:rPr>
            </w:pPr>
            <w:r>
              <w:rPr>
                <w:rFonts w:hint="eastAsia"/>
                <w:position w:val="-30"/>
                <w:sz w:val="24"/>
              </w:rPr>
              <w:t>201</w:t>
            </w:r>
            <w:r w:rsidR="005D28D4">
              <w:rPr>
                <w:rFonts w:hint="eastAsia"/>
                <w:position w:val="-30"/>
                <w:sz w:val="24"/>
              </w:rPr>
              <w:t>6</w:t>
            </w:r>
            <w:r w:rsidR="00EE7E0A" w:rsidRPr="003701B4">
              <w:rPr>
                <w:rFonts w:hint="eastAsia"/>
                <w:position w:val="-30"/>
                <w:sz w:val="24"/>
              </w:rPr>
              <w:t>学年度</w:t>
            </w:r>
            <w:r w:rsidR="00684033" w:rsidRPr="003701B4">
              <w:rPr>
                <w:rFonts w:hint="eastAsia"/>
                <w:position w:val="-30"/>
                <w:sz w:val="24"/>
              </w:rPr>
              <w:t>第</w:t>
            </w:r>
            <w:r w:rsidR="00E937A8" w:rsidRPr="003701B4">
              <w:rPr>
                <w:rFonts w:hint="eastAsia"/>
                <w:position w:val="-30"/>
                <w:sz w:val="24"/>
              </w:rPr>
              <w:t>2</w:t>
            </w:r>
            <w:r w:rsidR="00684033" w:rsidRPr="003701B4">
              <w:rPr>
                <w:rFonts w:hint="eastAsia"/>
                <w:position w:val="-30"/>
                <w:sz w:val="24"/>
              </w:rPr>
              <w:t>学期</w:t>
            </w:r>
          </w:p>
        </w:tc>
      </w:tr>
      <w:tr w:rsidR="00AB66F6" w:rsidTr="00A00D84">
        <w:trPr>
          <w:trHeight w:val="1831"/>
        </w:trPr>
        <w:tc>
          <w:tcPr>
            <w:tcW w:w="9360" w:type="dxa"/>
            <w:gridSpan w:val="9"/>
          </w:tcPr>
          <w:p w:rsidR="00901CF7" w:rsidRPr="00901CF7" w:rsidRDefault="00C32098" w:rsidP="00901CF7">
            <w:pPr>
              <w:spacing w:line="240" w:lineRule="atLeast"/>
              <w:rPr>
                <w:position w:val="-30"/>
                <w:sz w:val="24"/>
              </w:rPr>
            </w:pPr>
            <w:r w:rsidRPr="007D5013">
              <w:rPr>
                <w:rFonts w:hint="eastAsia"/>
                <w:b/>
                <w:sz w:val="24"/>
              </w:rPr>
              <w:t>教学目的及要求</w:t>
            </w:r>
            <w:r w:rsidR="00901CF7" w:rsidRPr="00901CF7">
              <w:rPr>
                <w:position w:val="-30"/>
                <w:sz w:val="24"/>
              </w:rPr>
              <w:t xml:space="preserve"> </w:t>
            </w:r>
          </w:p>
          <w:p w:rsidR="00A5118A" w:rsidRPr="00F06BBD" w:rsidRDefault="00F06BBD" w:rsidP="006578DB">
            <w:pPr>
              <w:spacing w:line="360" w:lineRule="auto"/>
              <w:ind w:firstLine="465"/>
              <w:rPr>
                <w:sz w:val="24"/>
              </w:rPr>
            </w:pPr>
            <w:r>
              <w:rPr>
                <w:rFonts w:hint="eastAsia"/>
                <w:sz w:val="24"/>
              </w:rPr>
              <w:t>目的是</w:t>
            </w:r>
            <w:r w:rsidR="00931171">
              <w:rPr>
                <w:rFonts w:hint="eastAsia"/>
                <w:sz w:val="24"/>
              </w:rPr>
              <w:t>培养学生的医学信息素养，掌握用计算机方式从文献中获取知识和情报的一门科学方法课。</w:t>
            </w:r>
            <w:r>
              <w:rPr>
                <w:rFonts w:hint="eastAsia"/>
                <w:sz w:val="24"/>
              </w:rPr>
              <w:t>任务是使学生了解相关专业文献的基本知识，教会学生使用常用的计算机文献检索工具的方法。通过学习本课程，要求学生掌握常用的</w:t>
            </w:r>
            <w:r w:rsidR="00C36E6B">
              <w:rPr>
                <w:rFonts w:hint="eastAsia"/>
                <w:sz w:val="24"/>
              </w:rPr>
              <w:t>中英文</w:t>
            </w:r>
            <w:r>
              <w:rPr>
                <w:rFonts w:hint="eastAsia"/>
                <w:sz w:val="24"/>
              </w:rPr>
              <w:t>数据库的使用方法及网络免费资源的检索和文献的管理，懂得如何获得和利用文献情报，增强自学能力和独立研究问题的能力。</w:t>
            </w:r>
          </w:p>
        </w:tc>
      </w:tr>
      <w:tr w:rsidR="00AB66F6" w:rsidTr="00A00D84">
        <w:trPr>
          <w:trHeight w:val="1970"/>
        </w:trPr>
        <w:tc>
          <w:tcPr>
            <w:tcW w:w="9360" w:type="dxa"/>
            <w:gridSpan w:val="9"/>
          </w:tcPr>
          <w:p w:rsidR="00046FAD" w:rsidRPr="00046FAD" w:rsidRDefault="00C32098" w:rsidP="003259F2">
            <w:pPr>
              <w:snapToGrid w:val="0"/>
              <w:spacing w:line="360" w:lineRule="auto"/>
              <w:rPr>
                <w:position w:val="-30"/>
                <w:sz w:val="24"/>
              </w:rPr>
            </w:pPr>
            <w:r w:rsidRPr="007D5013">
              <w:rPr>
                <w:rFonts w:hint="eastAsia"/>
                <w:b/>
                <w:sz w:val="24"/>
              </w:rPr>
              <w:t>教改设想：</w:t>
            </w:r>
          </w:p>
          <w:p w:rsidR="00AB66F6" w:rsidRPr="00046FAD" w:rsidRDefault="0057038A" w:rsidP="003259F2">
            <w:pPr>
              <w:snapToGrid w:val="0"/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本课程采用理论讲授和计算机实践的方式开展。</w:t>
            </w:r>
            <w:r w:rsidR="00C90D25">
              <w:rPr>
                <w:rFonts w:hint="eastAsia"/>
                <w:sz w:val="24"/>
              </w:rPr>
              <w:t>在掌握基础理论知识的基础上，注重学生的实际操作和运用</w:t>
            </w:r>
            <w:r w:rsidR="00AC0B6A">
              <w:rPr>
                <w:rFonts w:hint="eastAsia"/>
                <w:sz w:val="24"/>
              </w:rPr>
              <w:t>技能</w:t>
            </w:r>
            <w:r w:rsidR="00C90D25">
              <w:rPr>
                <w:rFonts w:hint="eastAsia"/>
                <w:sz w:val="24"/>
              </w:rPr>
              <w:t>的培养。</w:t>
            </w:r>
            <w:r w:rsidR="00AC0B6A">
              <w:rPr>
                <w:rFonts w:hint="eastAsia"/>
                <w:sz w:val="24"/>
              </w:rPr>
              <w:t>提高学生的自主学习和科研创新能力。</w:t>
            </w:r>
          </w:p>
        </w:tc>
      </w:tr>
      <w:tr w:rsidR="00AB66F6">
        <w:trPr>
          <w:trHeight w:val="2458"/>
        </w:trPr>
        <w:tc>
          <w:tcPr>
            <w:tcW w:w="9360" w:type="dxa"/>
            <w:gridSpan w:val="9"/>
          </w:tcPr>
          <w:p w:rsidR="0054290E" w:rsidRDefault="00635AC1" w:rsidP="0003009F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教科书及主要参考书：</w:t>
            </w:r>
          </w:p>
          <w:p w:rsidR="00A00D84" w:rsidRPr="00A00D84" w:rsidRDefault="0008122C" w:rsidP="0003009F">
            <w:pPr>
              <w:spacing w:line="360" w:lineRule="auto"/>
              <w:rPr>
                <w:rFonts w:ascii="宋体" w:hAnsi="宋体" w:cs="Arial"/>
                <w:bCs/>
                <w:sz w:val="24"/>
              </w:rPr>
            </w:pPr>
            <w:r>
              <w:rPr>
                <w:rFonts w:ascii="宋体" w:hAnsi="宋体" w:cs="Arial" w:hint="eastAsia"/>
                <w:bCs/>
                <w:sz w:val="24"/>
              </w:rPr>
              <w:t>教材：</w:t>
            </w:r>
            <w:r w:rsidR="00A00D84" w:rsidRPr="00A00D84">
              <w:rPr>
                <w:rFonts w:ascii="宋体" w:hAnsi="宋体" w:cs="Arial" w:hint="eastAsia"/>
                <w:bCs/>
                <w:sz w:val="24"/>
              </w:rPr>
              <w:t>《</w:t>
            </w:r>
            <w:r>
              <w:rPr>
                <w:rFonts w:ascii="宋体" w:hAnsi="宋体" w:cs="Arial" w:hint="eastAsia"/>
                <w:bCs/>
                <w:sz w:val="24"/>
              </w:rPr>
              <w:t>医学文献检索</w:t>
            </w:r>
            <w:r w:rsidR="00A00D84" w:rsidRPr="00A00D84">
              <w:rPr>
                <w:rFonts w:ascii="宋体" w:hAnsi="宋体" w:cs="Arial" w:hint="eastAsia"/>
                <w:bCs/>
                <w:sz w:val="24"/>
              </w:rPr>
              <w:t>》</w:t>
            </w:r>
            <w:r w:rsidR="0003009F">
              <w:rPr>
                <w:rFonts w:ascii="宋体" w:hAnsi="宋体" w:cs="Arial" w:hint="eastAsia"/>
                <w:bCs/>
                <w:sz w:val="24"/>
              </w:rPr>
              <w:t>顾萍 谢志耘</w:t>
            </w:r>
          </w:p>
          <w:p w:rsidR="0008122C" w:rsidRDefault="0008122C" w:rsidP="0003009F">
            <w:pPr>
              <w:spacing w:line="360" w:lineRule="auto"/>
              <w:rPr>
                <w:rFonts w:ascii="宋体" w:hAnsi="宋体" w:cs="Arial"/>
                <w:bCs/>
                <w:sz w:val="24"/>
              </w:rPr>
            </w:pPr>
            <w:r>
              <w:rPr>
                <w:rFonts w:ascii="宋体" w:hAnsi="宋体" w:cs="Arial" w:hint="eastAsia"/>
                <w:bCs/>
                <w:sz w:val="24"/>
              </w:rPr>
              <w:t>参考书：</w:t>
            </w:r>
          </w:p>
          <w:p w:rsidR="003701B4" w:rsidRDefault="0008122C" w:rsidP="0003009F">
            <w:pPr>
              <w:spacing w:line="360" w:lineRule="auto"/>
              <w:rPr>
                <w:rFonts w:ascii="宋体" w:hAnsi="宋体" w:cs="Arial"/>
                <w:bCs/>
                <w:sz w:val="24"/>
              </w:rPr>
            </w:pPr>
            <w:r>
              <w:rPr>
                <w:rFonts w:ascii="宋体" w:hAnsi="宋体" w:cs="Arial" w:hint="eastAsia"/>
                <w:bCs/>
                <w:sz w:val="24"/>
              </w:rPr>
              <w:t>1.</w:t>
            </w:r>
            <w:r w:rsidR="00A00D84" w:rsidRPr="00A00D84">
              <w:rPr>
                <w:rFonts w:ascii="宋体" w:hAnsi="宋体" w:cs="Arial" w:hint="eastAsia"/>
                <w:bCs/>
                <w:sz w:val="24"/>
              </w:rPr>
              <w:t>《</w:t>
            </w:r>
            <w:r w:rsidRPr="00AB26FA">
              <w:rPr>
                <w:rFonts w:hint="eastAsia"/>
                <w:sz w:val="24"/>
              </w:rPr>
              <w:t>全</w:t>
            </w:r>
            <w:r w:rsidRPr="00AB26FA">
              <w:rPr>
                <w:sz w:val="24"/>
              </w:rPr>
              <w:t>媒体时代的医学信息素养与信息检索</w:t>
            </w:r>
            <w:r w:rsidR="00A00D84" w:rsidRPr="00A00D84">
              <w:rPr>
                <w:rFonts w:ascii="宋体" w:hAnsi="宋体" w:cs="Arial" w:hint="eastAsia"/>
                <w:bCs/>
                <w:sz w:val="24"/>
              </w:rPr>
              <w:t>》</w:t>
            </w:r>
            <w:r>
              <w:rPr>
                <w:rFonts w:ascii="宋体" w:hAnsi="宋体" w:cs="Arial" w:hint="eastAsia"/>
                <w:bCs/>
                <w:sz w:val="24"/>
              </w:rPr>
              <w:t>黄</w:t>
            </w:r>
            <w:r>
              <w:rPr>
                <w:rFonts w:ascii="宋体" w:hAnsi="宋体" w:cs="Arial"/>
                <w:bCs/>
                <w:sz w:val="24"/>
              </w:rPr>
              <w:t>晴珊</w:t>
            </w:r>
            <w:r w:rsidR="003701B4" w:rsidRPr="00A00D84">
              <w:rPr>
                <w:rFonts w:ascii="宋体" w:hAnsi="宋体" w:cs="Arial" w:hint="eastAsia"/>
                <w:bCs/>
                <w:sz w:val="24"/>
              </w:rPr>
              <w:t xml:space="preserve"> </w:t>
            </w:r>
          </w:p>
          <w:p w:rsidR="0008122C" w:rsidRPr="00A00D84" w:rsidRDefault="0008122C" w:rsidP="0003009F">
            <w:pPr>
              <w:spacing w:line="360" w:lineRule="auto"/>
              <w:rPr>
                <w:rFonts w:ascii="宋体" w:hAnsi="宋体" w:cs="Arial"/>
                <w:bCs/>
                <w:sz w:val="24"/>
              </w:rPr>
            </w:pPr>
            <w:r>
              <w:rPr>
                <w:rFonts w:ascii="宋体" w:hAnsi="宋体" w:cs="Arial" w:hint="eastAsia"/>
                <w:bCs/>
                <w:sz w:val="24"/>
              </w:rPr>
              <w:t>2.《文献信息检索理论、方法和案例分析》何晓萍</w:t>
            </w:r>
          </w:p>
          <w:p w:rsidR="00E937A8" w:rsidRPr="003701B4" w:rsidRDefault="00E937A8" w:rsidP="0003009F">
            <w:pPr>
              <w:spacing w:line="360" w:lineRule="auto"/>
              <w:rPr>
                <w:sz w:val="24"/>
              </w:rPr>
            </w:pPr>
          </w:p>
        </w:tc>
      </w:tr>
      <w:tr w:rsidR="00AB66F6">
        <w:trPr>
          <w:trHeight w:val="1228"/>
        </w:trPr>
        <w:tc>
          <w:tcPr>
            <w:tcW w:w="9360" w:type="dxa"/>
            <w:gridSpan w:val="9"/>
          </w:tcPr>
          <w:p w:rsidR="00D3207E" w:rsidRPr="00D3207E" w:rsidRDefault="00033700" w:rsidP="00635AC1">
            <w:pPr>
              <w:rPr>
                <w:sz w:val="24"/>
              </w:rPr>
            </w:pPr>
            <w:r w:rsidRPr="007D5013">
              <w:rPr>
                <w:rFonts w:hint="eastAsia"/>
                <w:b/>
                <w:sz w:val="24"/>
              </w:rPr>
              <w:t>填表说明：</w:t>
            </w:r>
          </w:p>
          <w:p w:rsidR="00D3207E" w:rsidRPr="00635AC1" w:rsidRDefault="00635AC1" w:rsidP="00635AC1">
            <w:pPr>
              <w:numPr>
                <w:ilvl w:val="0"/>
                <w:numId w:val="5"/>
              </w:numPr>
              <w:rPr>
                <w:sz w:val="24"/>
              </w:rPr>
            </w:pPr>
            <w:r w:rsidRPr="00635AC1">
              <w:rPr>
                <w:rFonts w:hint="eastAsia"/>
                <w:sz w:val="24"/>
              </w:rPr>
              <w:t>此表于开课学期前由主讲教师认真填写，经教研室主任审定，开课第一周向学生公布，一份交教务处。</w:t>
            </w:r>
          </w:p>
          <w:p w:rsidR="00635AC1" w:rsidRPr="00635AC1" w:rsidRDefault="00635AC1" w:rsidP="00635AC1">
            <w:pPr>
              <w:numPr>
                <w:ilvl w:val="0"/>
                <w:numId w:val="5"/>
              </w:numPr>
              <w:rPr>
                <w:sz w:val="24"/>
              </w:rPr>
            </w:pPr>
            <w:r w:rsidRPr="00635AC1">
              <w:rPr>
                <w:rFonts w:hint="eastAsia"/>
                <w:sz w:val="24"/>
              </w:rPr>
              <w:t>如主讲教师为聘请外单位的，辅导员教师为研究生的，则应注明。</w:t>
            </w:r>
          </w:p>
          <w:p w:rsidR="00033700" w:rsidRPr="007D5013" w:rsidRDefault="00033700" w:rsidP="00033700">
            <w:pPr>
              <w:rPr>
                <w:sz w:val="24"/>
              </w:rPr>
            </w:pPr>
          </w:p>
        </w:tc>
      </w:tr>
    </w:tbl>
    <w:p w:rsidR="00AB66F6" w:rsidRDefault="00AB66F6" w:rsidP="00033700">
      <w:r>
        <w:rPr>
          <w:rFonts w:hint="eastAsia"/>
        </w:rPr>
        <w:t xml:space="preserve">  </w:t>
      </w:r>
      <w:r w:rsidR="00033700">
        <w:rPr>
          <w:rFonts w:hint="eastAsia"/>
        </w:rPr>
        <w:t>填表人：</w:t>
      </w:r>
      <w:r w:rsidR="00234F03">
        <w:rPr>
          <w:rFonts w:hint="eastAsia"/>
        </w:rPr>
        <w:t>李妙</w:t>
      </w:r>
      <w:r w:rsidR="00033700">
        <w:rPr>
          <w:rFonts w:hint="eastAsia"/>
        </w:rPr>
        <w:t xml:space="preserve">   </w:t>
      </w:r>
      <w:r w:rsidR="006D041C">
        <w:rPr>
          <w:rFonts w:hint="eastAsia"/>
        </w:rPr>
        <w:t xml:space="preserve">           </w:t>
      </w:r>
      <w:r w:rsidR="00033700">
        <w:rPr>
          <w:rFonts w:hint="eastAsia"/>
        </w:rPr>
        <w:t xml:space="preserve">    </w:t>
      </w:r>
      <w:r w:rsidR="00033700">
        <w:rPr>
          <w:rFonts w:hint="eastAsia"/>
        </w:rPr>
        <w:t>教研室主任签名：</w:t>
      </w:r>
      <w:r w:rsidR="00BA5350">
        <w:rPr>
          <w:rFonts w:hint="eastAsia"/>
        </w:rPr>
        <w:t xml:space="preserve">           </w:t>
      </w:r>
      <w:r w:rsidR="00033700">
        <w:rPr>
          <w:rFonts w:hint="eastAsia"/>
        </w:rPr>
        <w:t xml:space="preserve"> </w:t>
      </w:r>
      <w:r w:rsidR="00D3207E">
        <w:rPr>
          <w:rFonts w:hint="eastAsia"/>
        </w:rPr>
        <w:t xml:space="preserve">     </w:t>
      </w:r>
      <w:r w:rsidR="00033700" w:rsidRPr="00033700">
        <w:rPr>
          <w:rFonts w:hint="eastAsia"/>
          <w:szCs w:val="21"/>
        </w:rPr>
        <w:t>中山大学新华学院教务处制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9180"/>
      </w:tblGrid>
      <w:tr w:rsidR="00CE269C" w:rsidRPr="007D5013">
        <w:trPr>
          <w:trHeight w:val="615"/>
        </w:trPr>
        <w:tc>
          <w:tcPr>
            <w:tcW w:w="540" w:type="dxa"/>
          </w:tcPr>
          <w:p w:rsidR="00CE269C" w:rsidRPr="007D5013" w:rsidRDefault="00CE269C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lastRenderedPageBreak/>
              <w:t>周次</w:t>
            </w:r>
          </w:p>
        </w:tc>
        <w:tc>
          <w:tcPr>
            <w:tcW w:w="9180" w:type="dxa"/>
          </w:tcPr>
          <w:p w:rsidR="00CE269C" w:rsidRPr="007D5013" w:rsidRDefault="00276F97" w:rsidP="00276F97">
            <w:pPr>
              <w:jc w:val="center"/>
              <w:rPr>
                <w:b/>
                <w:position w:val="-30"/>
                <w:sz w:val="24"/>
              </w:rPr>
            </w:pPr>
            <w:r w:rsidRPr="007D5013">
              <w:rPr>
                <w:rFonts w:hint="eastAsia"/>
                <w:b/>
                <w:position w:val="-30"/>
                <w:sz w:val="24"/>
              </w:rPr>
              <w:t>教学进度（包括课程进度、各种教学环节的安排及参考书目）</w:t>
            </w:r>
          </w:p>
        </w:tc>
      </w:tr>
      <w:tr w:rsidR="00CE269C" w:rsidRPr="007D5013" w:rsidTr="00E74DD8">
        <w:trPr>
          <w:trHeight w:val="2621"/>
        </w:trPr>
        <w:tc>
          <w:tcPr>
            <w:tcW w:w="540" w:type="dxa"/>
          </w:tcPr>
          <w:p w:rsidR="00276F97" w:rsidRPr="007D5013" w:rsidRDefault="00276F97">
            <w:pPr>
              <w:rPr>
                <w:sz w:val="24"/>
              </w:rPr>
            </w:pPr>
          </w:p>
          <w:p w:rsidR="00FB1450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CE269C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6F4767" w:rsidRDefault="00835D85" w:rsidP="006F4767">
            <w:pPr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医学信息学总论</w:t>
            </w:r>
            <w:r w:rsidR="007C7671" w:rsidRPr="003701B4">
              <w:rPr>
                <w:sz w:val="24"/>
              </w:rPr>
              <w:br/>
            </w:r>
            <w:r w:rsidR="006F4767">
              <w:rPr>
                <w:rFonts w:hint="eastAsia"/>
                <w:sz w:val="24"/>
              </w:rPr>
              <w:t>讲授内容：</w:t>
            </w:r>
          </w:p>
          <w:p w:rsidR="00835D85" w:rsidRDefault="006F4767" w:rsidP="006F4767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一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为什么要学习医学文献检索课</w:t>
            </w:r>
          </w:p>
          <w:p w:rsidR="006F4767" w:rsidRDefault="006F4767" w:rsidP="006F476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二、文献检索基础知识</w:t>
            </w:r>
          </w:p>
          <w:p w:rsidR="006F4767" w:rsidRDefault="006F4767" w:rsidP="006F476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三、文献数据库基础知识</w:t>
            </w:r>
          </w:p>
          <w:p w:rsidR="006F4767" w:rsidRDefault="006F4767" w:rsidP="006F476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重点：文献检索语言、检索途径、检索技术与检索策略的制定</w:t>
            </w:r>
          </w:p>
          <w:p w:rsidR="006F4767" w:rsidRPr="006F4767" w:rsidRDefault="006F4767" w:rsidP="006F476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</w:t>
            </w:r>
            <w:r w:rsidRPr="00A00D84">
              <w:rPr>
                <w:rFonts w:ascii="宋体" w:hAnsi="宋体" w:cs="Arial" w:hint="eastAsia"/>
                <w:bCs/>
                <w:sz w:val="24"/>
              </w:rPr>
              <w:t>《</w:t>
            </w:r>
            <w:r>
              <w:rPr>
                <w:rFonts w:ascii="宋体" w:hAnsi="宋体" w:cs="Arial" w:hint="eastAsia"/>
                <w:bCs/>
                <w:sz w:val="24"/>
              </w:rPr>
              <w:t>医学文献检索</w:t>
            </w:r>
            <w:r w:rsidRPr="00A00D84">
              <w:rPr>
                <w:rFonts w:ascii="宋体" w:hAnsi="宋体" w:cs="Arial" w:hint="eastAsia"/>
                <w:bCs/>
                <w:sz w:val="24"/>
              </w:rPr>
              <w:t>》</w:t>
            </w:r>
            <w:r>
              <w:rPr>
                <w:rFonts w:ascii="宋体" w:hAnsi="宋体" w:cs="Arial" w:hint="eastAsia"/>
                <w:bCs/>
                <w:sz w:val="24"/>
              </w:rPr>
              <w:t>顾萍 谢志耘 第一章</w:t>
            </w:r>
          </w:p>
        </w:tc>
      </w:tr>
      <w:tr w:rsidR="00CE269C" w:rsidRPr="007D5013">
        <w:trPr>
          <w:trHeight w:val="2334"/>
        </w:trPr>
        <w:tc>
          <w:tcPr>
            <w:tcW w:w="540" w:type="dxa"/>
          </w:tcPr>
          <w:p w:rsidR="00276F97" w:rsidRPr="007D5013" w:rsidRDefault="00276F97" w:rsidP="00276F97">
            <w:pPr>
              <w:rPr>
                <w:sz w:val="24"/>
              </w:rPr>
            </w:pPr>
          </w:p>
          <w:p w:rsidR="00FB1450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CE269C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A5118A" w:rsidRDefault="006F47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图书文献检索</w:t>
            </w:r>
          </w:p>
          <w:p w:rsidR="00CA4DE0" w:rsidRDefault="006F4767" w:rsidP="00835D85">
            <w:pPr>
              <w:rPr>
                <w:rFonts w:ascii="宋体" w:hAnsi="宋体" w:cs="Arial" w:hint="eastAsia"/>
                <w:bCs/>
                <w:sz w:val="24"/>
              </w:rPr>
            </w:pPr>
            <w:r>
              <w:rPr>
                <w:rFonts w:ascii="宋体" w:hAnsi="宋体" w:cs="Arial"/>
                <w:bCs/>
                <w:sz w:val="24"/>
              </w:rPr>
              <w:t>讲授内容</w:t>
            </w:r>
            <w:r>
              <w:rPr>
                <w:rFonts w:ascii="宋体" w:hAnsi="宋体" w:cs="Arial" w:hint="eastAsia"/>
                <w:bCs/>
                <w:sz w:val="24"/>
              </w:rPr>
              <w:t>：</w:t>
            </w:r>
          </w:p>
          <w:p w:rsidR="006F4767" w:rsidRDefault="006F4767" w:rsidP="00835D85">
            <w:pPr>
              <w:rPr>
                <w:rFonts w:ascii="宋体" w:hAnsi="宋体" w:cs="Arial" w:hint="eastAsia"/>
                <w:bCs/>
                <w:sz w:val="24"/>
              </w:rPr>
            </w:pPr>
            <w:r>
              <w:rPr>
                <w:rFonts w:ascii="宋体" w:hAnsi="宋体" w:cs="Arial" w:hint="eastAsia"/>
                <w:bCs/>
                <w:sz w:val="24"/>
              </w:rPr>
              <w:t>一、OPAC系统查询</w:t>
            </w:r>
          </w:p>
          <w:p w:rsidR="006F4767" w:rsidRDefault="006F4767" w:rsidP="00835D85">
            <w:pPr>
              <w:rPr>
                <w:rFonts w:ascii="宋体" w:hAnsi="宋体" w:cs="Arial" w:hint="eastAsia"/>
                <w:bCs/>
                <w:sz w:val="24"/>
              </w:rPr>
            </w:pPr>
            <w:r>
              <w:rPr>
                <w:rFonts w:ascii="宋体" w:hAnsi="宋体" w:cs="Arial" w:hint="eastAsia"/>
                <w:bCs/>
                <w:sz w:val="24"/>
              </w:rPr>
              <w:t>二、电子图书检索</w:t>
            </w:r>
          </w:p>
          <w:p w:rsidR="006F4767" w:rsidRDefault="006F4767" w:rsidP="00835D85">
            <w:pPr>
              <w:rPr>
                <w:rFonts w:ascii="宋体" w:hAnsi="宋体" w:cs="Arial" w:hint="eastAsia"/>
                <w:bCs/>
                <w:sz w:val="24"/>
              </w:rPr>
            </w:pPr>
            <w:r>
              <w:rPr>
                <w:rFonts w:ascii="宋体" w:hAnsi="宋体" w:cs="Arial" w:hint="eastAsia"/>
                <w:bCs/>
                <w:sz w:val="24"/>
              </w:rPr>
              <w:t>重点：OPAC系统的功能和使用方法。</w:t>
            </w:r>
          </w:p>
          <w:p w:rsidR="006F4767" w:rsidRPr="00CA4DE0" w:rsidRDefault="006F4767" w:rsidP="00835D85">
            <w:pPr>
              <w:rPr>
                <w:rFonts w:ascii="宋体" w:hAnsi="宋体" w:cs="Arial"/>
                <w:bCs/>
                <w:sz w:val="24"/>
              </w:rPr>
            </w:pPr>
            <w:r>
              <w:rPr>
                <w:rFonts w:hint="eastAsia"/>
                <w:sz w:val="24"/>
              </w:rPr>
              <w:t>参考书：</w:t>
            </w:r>
            <w:r w:rsidRPr="00A00D84">
              <w:rPr>
                <w:rFonts w:ascii="宋体" w:hAnsi="宋体" w:cs="Arial" w:hint="eastAsia"/>
                <w:bCs/>
                <w:sz w:val="24"/>
              </w:rPr>
              <w:t>《</w:t>
            </w:r>
            <w:r>
              <w:rPr>
                <w:rFonts w:ascii="宋体" w:hAnsi="宋体" w:cs="Arial" w:hint="eastAsia"/>
                <w:bCs/>
                <w:sz w:val="24"/>
              </w:rPr>
              <w:t>医学文献检索</w:t>
            </w:r>
            <w:r w:rsidRPr="00A00D84">
              <w:rPr>
                <w:rFonts w:ascii="宋体" w:hAnsi="宋体" w:cs="Arial" w:hint="eastAsia"/>
                <w:bCs/>
                <w:sz w:val="24"/>
              </w:rPr>
              <w:t>》</w:t>
            </w:r>
            <w:r>
              <w:rPr>
                <w:rFonts w:ascii="宋体" w:hAnsi="宋体" w:cs="Arial" w:hint="eastAsia"/>
                <w:bCs/>
                <w:sz w:val="24"/>
              </w:rPr>
              <w:t>顾萍 谢志耘 第二章</w:t>
            </w:r>
          </w:p>
        </w:tc>
      </w:tr>
      <w:tr w:rsidR="00CE269C" w:rsidRPr="00CE73A9">
        <w:trPr>
          <w:trHeight w:val="2322"/>
        </w:trPr>
        <w:tc>
          <w:tcPr>
            <w:tcW w:w="540" w:type="dxa"/>
          </w:tcPr>
          <w:p w:rsidR="00276F97" w:rsidRPr="007D5013" w:rsidRDefault="00276F97" w:rsidP="00276F97">
            <w:pPr>
              <w:rPr>
                <w:sz w:val="24"/>
              </w:rPr>
            </w:pPr>
          </w:p>
          <w:p w:rsidR="00FB1450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CE269C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835D85" w:rsidRDefault="006F4767" w:rsidP="00CA4DE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文摘型医学期刊文献检索</w:t>
            </w:r>
          </w:p>
          <w:p w:rsidR="00A5118A" w:rsidRDefault="006F4767" w:rsidP="00CA4DE0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讲授内容</w:t>
            </w:r>
            <w:r>
              <w:rPr>
                <w:rFonts w:hint="eastAsia"/>
                <w:sz w:val="24"/>
              </w:rPr>
              <w:t>：</w:t>
            </w:r>
          </w:p>
          <w:p w:rsidR="006F4767" w:rsidRDefault="006F4767" w:rsidP="00CA4DE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一、主要中文文摘型医学期刊文献检索—</w:t>
            </w:r>
            <w:r>
              <w:rPr>
                <w:rFonts w:hint="eastAsia"/>
                <w:sz w:val="24"/>
              </w:rPr>
              <w:t>SinoMed</w:t>
            </w:r>
          </w:p>
          <w:p w:rsidR="006F4767" w:rsidRDefault="006F4767" w:rsidP="00CA4DE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二、主要外文文摘型医学期刊文献检索—</w:t>
            </w:r>
            <w:r>
              <w:rPr>
                <w:rFonts w:hint="eastAsia"/>
                <w:sz w:val="24"/>
              </w:rPr>
              <w:t>PubMed</w:t>
            </w:r>
          </w:p>
          <w:p w:rsidR="006F4767" w:rsidRDefault="006F4767" w:rsidP="00CA4DE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三、其它外文文摘型期刊文献检索工具</w:t>
            </w:r>
          </w:p>
          <w:p w:rsidR="006F4767" w:rsidRDefault="006F4767" w:rsidP="00CA4DE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重点：</w:t>
            </w:r>
            <w:r>
              <w:rPr>
                <w:rFonts w:hint="eastAsia"/>
                <w:sz w:val="24"/>
              </w:rPr>
              <w:t>SinoMed</w:t>
            </w:r>
            <w:r>
              <w:rPr>
                <w:rFonts w:hint="eastAsia"/>
                <w:sz w:val="24"/>
              </w:rPr>
              <w:t>和</w:t>
            </w:r>
            <w:r>
              <w:rPr>
                <w:rFonts w:hint="eastAsia"/>
                <w:sz w:val="24"/>
              </w:rPr>
              <w:t>PubMed</w:t>
            </w:r>
            <w:r>
              <w:rPr>
                <w:rFonts w:hint="eastAsia"/>
                <w:sz w:val="24"/>
              </w:rPr>
              <w:t>的功能和使用方法</w:t>
            </w:r>
          </w:p>
          <w:p w:rsidR="006F4767" w:rsidRPr="00EE3682" w:rsidRDefault="006F4767" w:rsidP="00CA4DE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</w:t>
            </w:r>
            <w:r w:rsidRPr="00A00D84">
              <w:rPr>
                <w:rFonts w:ascii="宋体" w:hAnsi="宋体" w:cs="Arial" w:hint="eastAsia"/>
                <w:bCs/>
                <w:sz w:val="24"/>
              </w:rPr>
              <w:t>《</w:t>
            </w:r>
            <w:r>
              <w:rPr>
                <w:rFonts w:ascii="宋体" w:hAnsi="宋体" w:cs="Arial" w:hint="eastAsia"/>
                <w:bCs/>
                <w:sz w:val="24"/>
              </w:rPr>
              <w:t>医学文献检索</w:t>
            </w:r>
            <w:r w:rsidRPr="00A00D84">
              <w:rPr>
                <w:rFonts w:ascii="宋体" w:hAnsi="宋体" w:cs="Arial" w:hint="eastAsia"/>
                <w:bCs/>
                <w:sz w:val="24"/>
              </w:rPr>
              <w:t>》</w:t>
            </w:r>
            <w:r>
              <w:rPr>
                <w:rFonts w:ascii="宋体" w:hAnsi="宋体" w:cs="Arial" w:hint="eastAsia"/>
                <w:bCs/>
                <w:sz w:val="24"/>
              </w:rPr>
              <w:t>顾萍 谢志耘 第三章</w:t>
            </w:r>
          </w:p>
        </w:tc>
      </w:tr>
      <w:tr w:rsidR="00CE269C" w:rsidRPr="007D5013">
        <w:trPr>
          <w:trHeight w:val="2324"/>
        </w:trPr>
        <w:tc>
          <w:tcPr>
            <w:tcW w:w="540" w:type="dxa"/>
          </w:tcPr>
          <w:p w:rsidR="00276F97" w:rsidRPr="007D5013" w:rsidRDefault="00276F97" w:rsidP="00276F97">
            <w:pPr>
              <w:rPr>
                <w:sz w:val="24"/>
              </w:rPr>
            </w:pPr>
          </w:p>
          <w:p w:rsidR="00FB1450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CE269C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CA4DE0" w:rsidRDefault="006F4767" w:rsidP="00CA4DE0"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文摘型医学期刊文献检索</w:t>
            </w:r>
            <w:r w:rsidR="00E90225">
              <w:rPr>
                <w:rFonts w:hint="eastAsia"/>
                <w:b/>
                <w:sz w:val="24"/>
              </w:rPr>
              <w:t>实践课</w:t>
            </w:r>
          </w:p>
          <w:p w:rsidR="006F4767" w:rsidRPr="00EF6E29" w:rsidRDefault="006F4767" w:rsidP="00CA4DE0">
            <w:pPr>
              <w:rPr>
                <w:rFonts w:hint="eastAsia"/>
                <w:sz w:val="24"/>
              </w:rPr>
            </w:pPr>
            <w:r w:rsidRPr="00EF6E29">
              <w:rPr>
                <w:rFonts w:hint="eastAsia"/>
                <w:sz w:val="24"/>
              </w:rPr>
              <w:t>主要内容：</w:t>
            </w:r>
          </w:p>
          <w:p w:rsidR="006F4767" w:rsidRPr="006F4767" w:rsidRDefault="006F4767" w:rsidP="00CA4DE0">
            <w:pPr>
              <w:rPr>
                <w:b/>
                <w:sz w:val="24"/>
              </w:rPr>
            </w:pPr>
            <w:r w:rsidRPr="00EF6E29">
              <w:rPr>
                <w:rFonts w:hint="eastAsia"/>
                <w:sz w:val="24"/>
              </w:rPr>
              <w:t>练习中外</w:t>
            </w:r>
            <w:r w:rsidR="00EF6E29" w:rsidRPr="00EF6E29">
              <w:rPr>
                <w:rFonts w:hint="eastAsia"/>
                <w:sz w:val="24"/>
              </w:rPr>
              <w:t>文文摘型医学期刊文献检索</w:t>
            </w:r>
          </w:p>
        </w:tc>
      </w:tr>
      <w:tr w:rsidR="00CE269C" w:rsidRPr="007D5013">
        <w:trPr>
          <w:trHeight w:val="2326"/>
        </w:trPr>
        <w:tc>
          <w:tcPr>
            <w:tcW w:w="540" w:type="dxa"/>
          </w:tcPr>
          <w:p w:rsidR="00276F97" w:rsidRPr="007D5013" w:rsidRDefault="00276F97" w:rsidP="00276F97">
            <w:pPr>
              <w:rPr>
                <w:sz w:val="24"/>
              </w:rPr>
            </w:pPr>
          </w:p>
          <w:p w:rsidR="00FB1450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CE269C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CA4DE0" w:rsidRPr="00CA4DE0" w:rsidRDefault="00EF6E29" w:rsidP="00CA4DE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全文型医学</w:t>
            </w:r>
            <w:r w:rsidR="00E90225">
              <w:rPr>
                <w:rFonts w:hint="eastAsia"/>
                <w:b/>
                <w:sz w:val="24"/>
              </w:rPr>
              <w:t>期刊</w:t>
            </w:r>
            <w:r>
              <w:rPr>
                <w:rFonts w:hint="eastAsia"/>
                <w:b/>
                <w:sz w:val="24"/>
              </w:rPr>
              <w:t>文献检索</w:t>
            </w:r>
          </w:p>
          <w:p w:rsidR="00EE3682" w:rsidRDefault="00EF6E29" w:rsidP="00CA4DE0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讲授内容</w:t>
            </w:r>
            <w:r>
              <w:rPr>
                <w:rFonts w:hint="eastAsia"/>
                <w:sz w:val="24"/>
              </w:rPr>
              <w:t>：</w:t>
            </w:r>
          </w:p>
          <w:p w:rsidR="00EF6E29" w:rsidRDefault="00EF6E29" w:rsidP="00CA4DE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一、中文医学期刊全文检索</w:t>
            </w:r>
          </w:p>
          <w:p w:rsidR="00EF6E29" w:rsidRDefault="00EF6E29" w:rsidP="00CA4DE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二、外文医学期刊全文检索</w:t>
            </w:r>
          </w:p>
          <w:p w:rsidR="00EF6E29" w:rsidRDefault="00EF6E29" w:rsidP="00CA4DE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重点：中英文全文医学期刊文献检索</w:t>
            </w:r>
          </w:p>
          <w:p w:rsidR="00EF6E29" w:rsidRPr="00EF6E29" w:rsidRDefault="00EF6E29" w:rsidP="00CA4DE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</w:t>
            </w:r>
            <w:r w:rsidRPr="00A00D84">
              <w:rPr>
                <w:rFonts w:ascii="宋体" w:hAnsi="宋体" w:cs="Arial" w:hint="eastAsia"/>
                <w:bCs/>
                <w:sz w:val="24"/>
              </w:rPr>
              <w:t>《</w:t>
            </w:r>
            <w:r>
              <w:rPr>
                <w:rFonts w:ascii="宋体" w:hAnsi="宋体" w:cs="Arial" w:hint="eastAsia"/>
                <w:bCs/>
                <w:sz w:val="24"/>
              </w:rPr>
              <w:t>医学文献检索</w:t>
            </w:r>
            <w:r w:rsidRPr="00A00D84">
              <w:rPr>
                <w:rFonts w:ascii="宋体" w:hAnsi="宋体" w:cs="Arial" w:hint="eastAsia"/>
                <w:bCs/>
                <w:sz w:val="24"/>
              </w:rPr>
              <w:t>》</w:t>
            </w:r>
            <w:r>
              <w:rPr>
                <w:rFonts w:ascii="宋体" w:hAnsi="宋体" w:cs="Arial" w:hint="eastAsia"/>
                <w:bCs/>
                <w:sz w:val="24"/>
              </w:rPr>
              <w:t>顾萍 谢志耘 第四章</w:t>
            </w:r>
          </w:p>
        </w:tc>
      </w:tr>
      <w:tr w:rsidR="00CE269C" w:rsidRPr="007D5013">
        <w:trPr>
          <w:trHeight w:val="2328"/>
        </w:trPr>
        <w:tc>
          <w:tcPr>
            <w:tcW w:w="540" w:type="dxa"/>
          </w:tcPr>
          <w:p w:rsidR="00276F97" w:rsidRPr="007D5013" w:rsidRDefault="00276F97" w:rsidP="00276F97">
            <w:pPr>
              <w:rPr>
                <w:sz w:val="24"/>
              </w:rPr>
            </w:pPr>
          </w:p>
          <w:p w:rsidR="00FB1450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CE269C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E90225" w:rsidRPr="00CA4DE0" w:rsidRDefault="00EF6E29" w:rsidP="00E9022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全文型医学期刊文献检索</w:t>
            </w:r>
            <w:r w:rsidR="00E90225">
              <w:rPr>
                <w:rFonts w:hint="eastAsia"/>
                <w:b/>
                <w:sz w:val="24"/>
              </w:rPr>
              <w:t>实践课</w:t>
            </w:r>
          </w:p>
          <w:p w:rsidR="00EF6E29" w:rsidRPr="00EF6E29" w:rsidRDefault="00EF6E29" w:rsidP="00EF6E29">
            <w:pPr>
              <w:rPr>
                <w:rFonts w:hint="eastAsia"/>
                <w:sz w:val="24"/>
              </w:rPr>
            </w:pPr>
            <w:r w:rsidRPr="00EF6E29">
              <w:rPr>
                <w:rFonts w:hint="eastAsia"/>
                <w:sz w:val="24"/>
              </w:rPr>
              <w:t>主要内容：</w:t>
            </w:r>
          </w:p>
          <w:p w:rsidR="00CA4DE0" w:rsidRPr="00E90225" w:rsidRDefault="00EF6E29" w:rsidP="00EF6E29">
            <w:pPr>
              <w:rPr>
                <w:b/>
                <w:sz w:val="24"/>
              </w:rPr>
            </w:pPr>
            <w:r w:rsidRPr="00EF6E29">
              <w:rPr>
                <w:rFonts w:hint="eastAsia"/>
                <w:sz w:val="24"/>
              </w:rPr>
              <w:t>练习中外文</w:t>
            </w:r>
            <w:r>
              <w:rPr>
                <w:rFonts w:hint="eastAsia"/>
                <w:sz w:val="24"/>
              </w:rPr>
              <w:t>全文</w:t>
            </w:r>
            <w:r w:rsidRPr="00EF6E29">
              <w:rPr>
                <w:rFonts w:hint="eastAsia"/>
                <w:sz w:val="24"/>
              </w:rPr>
              <w:t>型医学期刊文献检索</w:t>
            </w:r>
          </w:p>
        </w:tc>
      </w:tr>
    </w:tbl>
    <w:p w:rsidR="00CE269C" w:rsidRPr="007D5013" w:rsidRDefault="00CE269C">
      <w:pPr>
        <w:rPr>
          <w:sz w:val="24"/>
        </w:rPr>
      </w:pPr>
    </w:p>
    <w:p w:rsidR="00AD30DF" w:rsidRPr="007D5013" w:rsidRDefault="00AD30DF">
      <w:pPr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9180"/>
      </w:tblGrid>
      <w:tr w:rsidR="00AD30DF" w:rsidRPr="007D5013">
        <w:trPr>
          <w:trHeight w:val="615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周次</w:t>
            </w:r>
          </w:p>
        </w:tc>
        <w:tc>
          <w:tcPr>
            <w:tcW w:w="9180" w:type="dxa"/>
          </w:tcPr>
          <w:p w:rsidR="00AD30DF" w:rsidRPr="007D5013" w:rsidRDefault="00AD30DF" w:rsidP="00AD30DF">
            <w:pPr>
              <w:jc w:val="center"/>
              <w:rPr>
                <w:b/>
                <w:position w:val="-30"/>
                <w:sz w:val="24"/>
              </w:rPr>
            </w:pPr>
            <w:r w:rsidRPr="007D5013">
              <w:rPr>
                <w:rFonts w:hint="eastAsia"/>
                <w:b/>
                <w:position w:val="-30"/>
                <w:sz w:val="24"/>
              </w:rPr>
              <w:t>教学进度（包括课程进度、各种教学环节的安排及参考书目）</w:t>
            </w:r>
          </w:p>
        </w:tc>
      </w:tr>
      <w:tr w:rsidR="00AD30DF" w:rsidRPr="007D5013">
        <w:trPr>
          <w:trHeight w:val="2164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CA4DE0" w:rsidRDefault="00FE0313" w:rsidP="00CA4DE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引文</w:t>
            </w:r>
            <w:r w:rsidR="00E90225">
              <w:rPr>
                <w:rFonts w:hint="eastAsia"/>
                <w:b/>
                <w:sz w:val="24"/>
              </w:rPr>
              <w:t>检索</w:t>
            </w:r>
          </w:p>
          <w:p w:rsidR="00EE3682" w:rsidRDefault="00FE0313" w:rsidP="00CA4DE0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讲授内容</w:t>
            </w:r>
            <w:r>
              <w:rPr>
                <w:rFonts w:hint="eastAsia"/>
                <w:sz w:val="24"/>
              </w:rPr>
              <w:t>：</w:t>
            </w:r>
          </w:p>
          <w:p w:rsidR="00FE0313" w:rsidRDefault="00FE0313" w:rsidP="00CA4DE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一、引文检索概述</w:t>
            </w:r>
          </w:p>
          <w:p w:rsidR="00FE0313" w:rsidRDefault="00FE0313" w:rsidP="00CA4DE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二、中文引文检索</w:t>
            </w:r>
          </w:p>
          <w:p w:rsidR="00FE0313" w:rsidRDefault="00FE0313" w:rsidP="00CA4DE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三、外文引文检索</w:t>
            </w:r>
          </w:p>
          <w:p w:rsidR="00FE0313" w:rsidRDefault="00FE0313" w:rsidP="00CA4DE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重点：中外文引文检索的基础理论和方法</w:t>
            </w:r>
          </w:p>
          <w:p w:rsidR="00FE0313" w:rsidRPr="00EE3682" w:rsidRDefault="00FE0313" w:rsidP="00FE031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</w:t>
            </w:r>
            <w:r w:rsidRPr="00A00D84">
              <w:rPr>
                <w:rFonts w:ascii="宋体" w:hAnsi="宋体" w:cs="Arial" w:hint="eastAsia"/>
                <w:bCs/>
                <w:sz w:val="24"/>
              </w:rPr>
              <w:t>《</w:t>
            </w:r>
            <w:r>
              <w:rPr>
                <w:rFonts w:ascii="宋体" w:hAnsi="宋体" w:cs="Arial" w:hint="eastAsia"/>
                <w:bCs/>
                <w:sz w:val="24"/>
              </w:rPr>
              <w:t>医学文献检索</w:t>
            </w:r>
            <w:r w:rsidRPr="00A00D84">
              <w:rPr>
                <w:rFonts w:ascii="宋体" w:hAnsi="宋体" w:cs="Arial" w:hint="eastAsia"/>
                <w:bCs/>
                <w:sz w:val="24"/>
              </w:rPr>
              <w:t>》</w:t>
            </w:r>
            <w:r>
              <w:rPr>
                <w:rFonts w:ascii="宋体" w:hAnsi="宋体" w:cs="Arial" w:hint="eastAsia"/>
                <w:bCs/>
                <w:sz w:val="24"/>
              </w:rPr>
              <w:t>顾萍 谢志耘 第五章</w:t>
            </w:r>
          </w:p>
        </w:tc>
      </w:tr>
      <w:tr w:rsidR="00AD30DF" w:rsidRPr="007D5013">
        <w:trPr>
          <w:trHeight w:val="2334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CA4DE0" w:rsidRDefault="00835D85" w:rsidP="00CA4DE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特种文献</w:t>
            </w:r>
            <w:r w:rsidR="00E90225">
              <w:rPr>
                <w:rFonts w:hint="eastAsia"/>
                <w:b/>
                <w:sz w:val="24"/>
              </w:rPr>
              <w:t>检索</w:t>
            </w:r>
          </w:p>
          <w:p w:rsidR="000B6CF5" w:rsidRDefault="00FE0313" w:rsidP="00CA4DE0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讲授内容</w:t>
            </w:r>
            <w:r>
              <w:rPr>
                <w:rFonts w:hint="eastAsia"/>
                <w:sz w:val="24"/>
              </w:rPr>
              <w:t>：</w:t>
            </w:r>
          </w:p>
          <w:p w:rsidR="00FE0313" w:rsidRDefault="00FE0313" w:rsidP="00CA4DE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一、专利文献检索</w:t>
            </w:r>
          </w:p>
          <w:p w:rsidR="00FE0313" w:rsidRDefault="00FE0313" w:rsidP="00CA4DE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二、医学会议论文检索</w:t>
            </w:r>
          </w:p>
          <w:p w:rsidR="00FE0313" w:rsidRDefault="00FE0313" w:rsidP="00CA4DE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三、学位论文检索</w:t>
            </w:r>
          </w:p>
          <w:p w:rsidR="00FE0313" w:rsidRDefault="00FE0313" w:rsidP="00CA4DE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四、标准文献检索</w:t>
            </w:r>
          </w:p>
          <w:p w:rsidR="00FE0313" w:rsidRDefault="00FE0313" w:rsidP="00CA4DE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重点：特种文献的检索方法</w:t>
            </w:r>
          </w:p>
          <w:p w:rsidR="00FE0313" w:rsidRPr="00EE3682" w:rsidRDefault="00FE0313" w:rsidP="00CA4DE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</w:t>
            </w:r>
            <w:r w:rsidRPr="00A00D84">
              <w:rPr>
                <w:rFonts w:ascii="宋体" w:hAnsi="宋体" w:cs="Arial" w:hint="eastAsia"/>
                <w:bCs/>
                <w:sz w:val="24"/>
              </w:rPr>
              <w:t>《</w:t>
            </w:r>
            <w:r>
              <w:rPr>
                <w:rFonts w:ascii="宋体" w:hAnsi="宋体" w:cs="Arial" w:hint="eastAsia"/>
                <w:bCs/>
                <w:sz w:val="24"/>
              </w:rPr>
              <w:t>医学文献检索</w:t>
            </w:r>
            <w:r w:rsidRPr="00A00D84">
              <w:rPr>
                <w:rFonts w:ascii="宋体" w:hAnsi="宋体" w:cs="Arial" w:hint="eastAsia"/>
                <w:bCs/>
                <w:sz w:val="24"/>
              </w:rPr>
              <w:t>》</w:t>
            </w:r>
            <w:r>
              <w:rPr>
                <w:rFonts w:ascii="宋体" w:hAnsi="宋体" w:cs="Arial" w:hint="eastAsia"/>
                <w:bCs/>
                <w:sz w:val="24"/>
              </w:rPr>
              <w:t>顾萍 谢志耘 第六章</w:t>
            </w:r>
          </w:p>
        </w:tc>
      </w:tr>
      <w:tr w:rsidR="00AD30DF" w:rsidRPr="007D5013">
        <w:trPr>
          <w:trHeight w:val="2322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CA4DE0" w:rsidRDefault="00E90225" w:rsidP="00835D85"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事实数据与多媒体资源信息检索</w:t>
            </w:r>
          </w:p>
          <w:p w:rsidR="00FE0313" w:rsidRDefault="00FE0313" w:rsidP="00835D85">
            <w:pPr>
              <w:rPr>
                <w:rFonts w:hint="eastAsia"/>
                <w:sz w:val="24"/>
              </w:rPr>
            </w:pPr>
            <w:r w:rsidRPr="00FE0313">
              <w:rPr>
                <w:rFonts w:hint="eastAsia"/>
                <w:sz w:val="24"/>
              </w:rPr>
              <w:t>讲授内容</w:t>
            </w:r>
            <w:r>
              <w:rPr>
                <w:rFonts w:hint="eastAsia"/>
                <w:sz w:val="24"/>
              </w:rPr>
              <w:t>：</w:t>
            </w:r>
          </w:p>
          <w:p w:rsidR="00FE0313" w:rsidRDefault="00FE0313" w:rsidP="00835D85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一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事实与数据检索</w:t>
            </w:r>
          </w:p>
          <w:p w:rsidR="00FE0313" w:rsidRDefault="00FE0313" w:rsidP="00835D8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二、多媒体资源检索</w:t>
            </w:r>
          </w:p>
          <w:p w:rsidR="00FE0313" w:rsidRPr="00FE0313" w:rsidRDefault="00FE0313" w:rsidP="00835D8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</w:t>
            </w:r>
            <w:r w:rsidRPr="00A00D84">
              <w:rPr>
                <w:rFonts w:ascii="宋体" w:hAnsi="宋体" w:cs="Arial" w:hint="eastAsia"/>
                <w:bCs/>
                <w:sz w:val="24"/>
              </w:rPr>
              <w:t>《</w:t>
            </w:r>
            <w:r w:rsidRPr="00AB26FA">
              <w:rPr>
                <w:rFonts w:hint="eastAsia"/>
                <w:sz w:val="24"/>
              </w:rPr>
              <w:t>全</w:t>
            </w:r>
            <w:r w:rsidRPr="00AB26FA">
              <w:rPr>
                <w:sz w:val="24"/>
              </w:rPr>
              <w:t>媒体时代的医学信息素养与信息检索</w:t>
            </w:r>
            <w:r w:rsidRPr="00A00D84">
              <w:rPr>
                <w:rFonts w:ascii="宋体" w:hAnsi="宋体" w:cs="Arial" w:hint="eastAsia"/>
                <w:bCs/>
                <w:sz w:val="24"/>
              </w:rPr>
              <w:t>》</w:t>
            </w:r>
            <w:r>
              <w:rPr>
                <w:rFonts w:ascii="宋体" w:hAnsi="宋体" w:cs="Arial" w:hint="eastAsia"/>
                <w:bCs/>
                <w:sz w:val="24"/>
              </w:rPr>
              <w:t>黄</w:t>
            </w:r>
            <w:r>
              <w:rPr>
                <w:rFonts w:ascii="宋体" w:hAnsi="宋体" w:cs="Arial"/>
                <w:bCs/>
                <w:sz w:val="24"/>
              </w:rPr>
              <w:t>晴珊</w:t>
            </w:r>
            <w:r w:rsidR="000449EB">
              <w:rPr>
                <w:rFonts w:ascii="宋体" w:hAnsi="宋体" w:cs="Arial" w:hint="eastAsia"/>
                <w:bCs/>
                <w:sz w:val="24"/>
              </w:rPr>
              <w:t xml:space="preserve"> 第六章 第八章</w:t>
            </w:r>
          </w:p>
        </w:tc>
      </w:tr>
      <w:tr w:rsidR="00AD30DF" w:rsidRPr="007D5013">
        <w:trPr>
          <w:trHeight w:val="2324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CA4DE0" w:rsidRDefault="00E90225" w:rsidP="00CA4DE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网络免费学术资源的获取与利用</w:t>
            </w:r>
          </w:p>
          <w:p w:rsidR="007C7671" w:rsidRDefault="00FE0313" w:rsidP="00835D85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讲授内容</w:t>
            </w:r>
            <w:r>
              <w:rPr>
                <w:rFonts w:hint="eastAsia"/>
                <w:sz w:val="24"/>
              </w:rPr>
              <w:t>：</w:t>
            </w:r>
          </w:p>
          <w:p w:rsidR="000449EB" w:rsidRDefault="000449EB" w:rsidP="00835D8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一、网络免费学术资源的获取和利用概述</w:t>
            </w:r>
          </w:p>
          <w:p w:rsidR="000449EB" w:rsidRDefault="000449EB" w:rsidP="00835D8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二、网络免费学术资源的获取</w:t>
            </w:r>
          </w:p>
          <w:p w:rsidR="000449EB" w:rsidRDefault="000449EB" w:rsidP="00835D8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三、网络免费信息资源检索工具与平台</w:t>
            </w:r>
          </w:p>
          <w:p w:rsidR="000449EB" w:rsidRPr="00CA4DE0" w:rsidRDefault="000449EB" w:rsidP="000449E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</w:t>
            </w:r>
            <w:r w:rsidRPr="00A00D84">
              <w:rPr>
                <w:rFonts w:ascii="宋体" w:hAnsi="宋体" w:cs="Arial" w:hint="eastAsia"/>
                <w:bCs/>
                <w:sz w:val="24"/>
              </w:rPr>
              <w:t>《</w:t>
            </w:r>
            <w:r w:rsidRPr="00AB26FA">
              <w:rPr>
                <w:rFonts w:hint="eastAsia"/>
                <w:sz w:val="24"/>
              </w:rPr>
              <w:t>全</w:t>
            </w:r>
            <w:r w:rsidRPr="00AB26FA">
              <w:rPr>
                <w:sz w:val="24"/>
              </w:rPr>
              <w:t>媒体时代的医学信息素养与信息检索</w:t>
            </w:r>
            <w:r w:rsidRPr="00A00D84">
              <w:rPr>
                <w:rFonts w:ascii="宋体" w:hAnsi="宋体" w:cs="Arial" w:hint="eastAsia"/>
                <w:bCs/>
                <w:sz w:val="24"/>
              </w:rPr>
              <w:t>》</w:t>
            </w:r>
            <w:r>
              <w:rPr>
                <w:rFonts w:ascii="宋体" w:hAnsi="宋体" w:cs="Arial" w:hint="eastAsia"/>
                <w:bCs/>
                <w:sz w:val="24"/>
              </w:rPr>
              <w:t>黄</w:t>
            </w:r>
            <w:r>
              <w:rPr>
                <w:rFonts w:ascii="宋体" w:hAnsi="宋体" w:cs="Arial"/>
                <w:bCs/>
                <w:sz w:val="24"/>
              </w:rPr>
              <w:t>晴珊</w:t>
            </w:r>
            <w:r>
              <w:rPr>
                <w:rFonts w:ascii="宋体" w:hAnsi="宋体" w:cs="Arial" w:hint="eastAsia"/>
                <w:bCs/>
                <w:sz w:val="24"/>
              </w:rPr>
              <w:t xml:space="preserve"> 第九章</w:t>
            </w:r>
          </w:p>
        </w:tc>
      </w:tr>
      <w:tr w:rsidR="00AD30DF" w:rsidRPr="007D5013">
        <w:trPr>
          <w:trHeight w:val="2326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EE3682" w:rsidRPr="00525695" w:rsidRDefault="00835D85" w:rsidP="007A611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文献</w:t>
            </w:r>
            <w:r w:rsidR="000449EB">
              <w:rPr>
                <w:rFonts w:hint="eastAsia"/>
                <w:b/>
                <w:sz w:val="24"/>
              </w:rPr>
              <w:t>信息</w:t>
            </w:r>
            <w:r>
              <w:rPr>
                <w:rFonts w:hint="eastAsia"/>
                <w:b/>
                <w:sz w:val="24"/>
              </w:rPr>
              <w:t>管理</w:t>
            </w:r>
          </w:p>
          <w:p w:rsidR="00525695" w:rsidRDefault="000449EB" w:rsidP="007A6116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讲授内容</w:t>
            </w:r>
            <w:r>
              <w:rPr>
                <w:rFonts w:hint="eastAsia"/>
                <w:sz w:val="24"/>
              </w:rPr>
              <w:t>：</w:t>
            </w:r>
          </w:p>
          <w:p w:rsidR="000449EB" w:rsidRDefault="000449EB" w:rsidP="007A611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一、文献信息的管理</w:t>
            </w:r>
          </w:p>
          <w:p w:rsidR="000449EB" w:rsidRDefault="000449EB" w:rsidP="007A611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二、文献信息的分析</w:t>
            </w:r>
          </w:p>
          <w:p w:rsidR="000449EB" w:rsidRDefault="000449EB" w:rsidP="007A611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三、文献信息的利用</w:t>
            </w:r>
          </w:p>
          <w:p w:rsidR="000449EB" w:rsidRPr="00525695" w:rsidRDefault="000449EB" w:rsidP="007A611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参考书：</w:t>
            </w:r>
            <w:r w:rsidRPr="00A00D84">
              <w:rPr>
                <w:rFonts w:ascii="宋体" w:hAnsi="宋体" w:cs="Arial" w:hint="eastAsia"/>
                <w:bCs/>
                <w:sz w:val="24"/>
              </w:rPr>
              <w:t>《</w:t>
            </w:r>
            <w:r>
              <w:rPr>
                <w:rFonts w:ascii="宋体" w:hAnsi="宋体" w:cs="Arial" w:hint="eastAsia"/>
                <w:bCs/>
                <w:sz w:val="24"/>
              </w:rPr>
              <w:t>医学文献检索</w:t>
            </w:r>
            <w:r w:rsidRPr="00A00D84">
              <w:rPr>
                <w:rFonts w:ascii="宋体" w:hAnsi="宋体" w:cs="Arial" w:hint="eastAsia"/>
                <w:bCs/>
                <w:sz w:val="24"/>
              </w:rPr>
              <w:t>》</w:t>
            </w:r>
            <w:r>
              <w:rPr>
                <w:rFonts w:ascii="宋体" w:hAnsi="宋体" w:cs="Arial" w:hint="eastAsia"/>
                <w:bCs/>
                <w:sz w:val="24"/>
              </w:rPr>
              <w:t>顾萍 谢志耘 第九章</w:t>
            </w:r>
          </w:p>
        </w:tc>
      </w:tr>
      <w:tr w:rsidR="007A6116" w:rsidRPr="007D5013">
        <w:trPr>
          <w:trHeight w:val="2328"/>
        </w:trPr>
        <w:tc>
          <w:tcPr>
            <w:tcW w:w="540" w:type="dxa"/>
          </w:tcPr>
          <w:p w:rsidR="007A6116" w:rsidRPr="007D5013" w:rsidRDefault="007A6116" w:rsidP="00AD30DF">
            <w:pPr>
              <w:rPr>
                <w:sz w:val="24"/>
              </w:rPr>
            </w:pPr>
          </w:p>
          <w:p w:rsidR="007A6116" w:rsidRPr="007D5013" w:rsidRDefault="007A6116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7A6116" w:rsidRPr="007D5013" w:rsidRDefault="007A6116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  <w:p w:rsidR="007A6116" w:rsidRPr="007D5013" w:rsidRDefault="007A6116" w:rsidP="007D5013">
            <w:pPr>
              <w:ind w:left="120" w:hangingChars="50" w:hanging="120"/>
              <w:rPr>
                <w:sz w:val="24"/>
              </w:rPr>
            </w:pPr>
          </w:p>
          <w:p w:rsidR="007A6116" w:rsidRPr="007D5013" w:rsidRDefault="007A6116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E90225" w:rsidRPr="00525695" w:rsidRDefault="00E90225" w:rsidP="00E9022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文献</w:t>
            </w:r>
            <w:r w:rsidR="000449EB">
              <w:rPr>
                <w:rFonts w:hint="eastAsia"/>
                <w:b/>
                <w:sz w:val="24"/>
              </w:rPr>
              <w:t>信息</w:t>
            </w:r>
            <w:r>
              <w:rPr>
                <w:rFonts w:hint="eastAsia"/>
                <w:b/>
                <w:sz w:val="24"/>
              </w:rPr>
              <w:t>管理计算机实践</w:t>
            </w:r>
          </w:p>
          <w:p w:rsidR="007A6116" w:rsidRDefault="000449EB" w:rsidP="00835D85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主要内容</w:t>
            </w:r>
            <w:r>
              <w:rPr>
                <w:rFonts w:hint="eastAsia"/>
                <w:sz w:val="24"/>
              </w:rPr>
              <w:t>：</w:t>
            </w:r>
          </w:p>
          <w:p w:rsidR="000449EB" w:rsidRPr="00525695" w:rsidRDefault="000449EB" w:rsidP="00835D8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练习文献管理软件的使用。</w:t>
            </w:r>
          </w:p>
        </w:tc>
      </w:tr>
    </w:tbl>
    <w:p w:rsidR="00AD30DF" w:rsidRPr="007D5013" w:rsidRDefault="00AD30DF" w:rsidP="00AD30DF">
      <w:pPr>
        <w:rPr>
          <w:sz w:val="24"/>
        </w:rPr>
      </w:pPr>
    </w:p>
    <w:p w:rsidR="00AD30DF" w:rsidRPr="007D5013" w:rsidRDefault="00AD30DF">
      <w:pPr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9180"/>
      </w:tblGrid>
      <w:tr w:rsidR="00AD30DF" w:rsidRPr="007D5013">
        <w:trPr>
          <w:trHeight w:val="615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周次</w:t>
            </w:r>
          </w:p>
        </w:tc>
        <w:tc>
          <w:tcPr>
            <w:tcW w:w="9180" w:type="dxa"/>
          </w:tcPr>
          <w:p w:rsidR="00AD30DF" w:rsidRPr="007D5013" w:rsidRDefault="00AD30DF" w:rsidP="00AD30DF">
            <w:pPr>
              <w:jc w:val="center"/>
              <w:rPr>
                <w:b/>
                <w:position w:val="-30"/>
                <w:sz w:val="24"/>
              </w:rPr>
            </w:pPr>
            <w:r w:rsidRPr="007D5013">
              <w:rPr>
                <w:rFonts w:hint="eastAsia"/>
                <w:b/>
                <w:position w:val="-30"/>
                <w:sz w:val="24"/>
              </w:rPr>
              <w:t>教学进度（包括课程进度、各种教学环节的安排及参考书目）</w:t>
            </w:r>
          </w:p>
        </w:tc>
      </w:tr>
      <w:tr w:rsidR="00AD30DF" w:rsidRPr="007D5013">
        <w:trPr>
          <w:trHeight w:val="2164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FB1450" w:rsidP="00AD30DF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89080C" w:rsidP="00AD30D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  <w:p w:rsidR="00FB1450" w:rsidRPr="007D5013" w:rsidRDefault="00FB1450" w:rsidP="00AD30DF">
            <w:pPr>
              <w:rPr>
                <w:sz w:val="24"/>
              </w:rPr>
            </w:pPr>
          </w:p>
          <w:p w:rsidR="00AD30DF" w:rsidRPr="007D5013" w:rsidRDefault="00AD30DF" w:rsidP="00AD30DF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154F6C" w:rsidRPr="003701B4" w:rsidRDefault="00154F6C" w:rsidP="0057038A">
            <w:pPr>
              <w:rPr>
                <w:sz w:val="24"/>
              </w:rPr>
            </w:pPr>
          </w:p>
        </w:tc>
      </w:tr>
      <w:tr w:rsidR="00AD30DF" w:rsidRPr="007D5013">
        <w:trPr>
          <w:trHeight w:val="2334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89080C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AD30DF" w:rsidRPr="003701B4" w:rsidRDefault="00AD30DF" w:rsidP="0057038A">
            <w:pPr>
              <w:rPr>
                <w:szCs w:val="21"/>
              </w:rPr>
            </w:pPr>
          </w:p>
        </w:tc>
      </w:tr>
      <w:tr w:rsidR="00AD30DF" w:rsidRPr="007D5013">
        <w:trPr>
          <w:trHeight w:val="2322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89080C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EB6C9B" w:rsidRPr="00EB6C9B" w:rsidRDefault="00EB6C9B" w:rsidP="0057038A">
            <w:pPr>
              <w:rPr>
                <w:sz w:val="24"/>
              </w:rPr>
            </w:pPr>
          </w:p>
        </w:tc>
      </w:tr>
      <w:tr w:rsidR="00AD30DF" w:rsidRPr="007D5013">
        <w:trPr>
          <w:trHeight w:val="2324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54290E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EB6C9B" w:rsidRPr="00EB6C9B" w:rsidRDefault="00EB6C9B" w:rsidP="00AD30DF">
            <w:pPr>
              <w:rPr>
                <w:rFonts w:ascii="宋体" w:hAnsi="宋体" w:cs="Arial"/>
                <w:bCs/>
                <w:sz w:val="24"/>
              </w:rPr>
            </w:pPr>
          </w:p>
        </w:tc>
      </w:tr>
      <w:tr w:rsidR="00AD30DF" w:rsidRPr="007D5013">
        <w:trPr>
          <w:trHeight w:val="2326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54290E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17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FB1450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EB6C9B" w:rsidRPr="0054290E" w:rsidRDefault="00EB6C9B" w:rsidP="00AD30DF">
            <w:pPr>
              <w:rPr>
                <w:sz w:val="24"/>
              </w:rPr>
            </w:pPr>
          </w:p>
        </w:tc>
      </w:tr>
      <w:tr w:rsidR="00AD30DF" w:rsidRPr="007D5013" w:rsidTr="0058293E">
        <w:trPr>
          <w:trHeight w:val="1956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AD30DF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54290E" w:rsidP="00AD30D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  <w:p w:rsidR="00FB1450" w:rsidRPr="007D5013" w:rsidRDefault="00FB1450" w:rsidP="00AD30DF">
            <w:pPr>
              <w:rPr>
                <w:sz w:val="24"/>
              </w:rPr>
            </w:pPr>
          </w:p>
          <w:p w:rsidR="00AD30DF" w:rsidRPr="007D5013" w:rsidRDefault="00AD30DF" w:rsidP="00AD30DF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</w:tc>
      </w:tr>
    </w:tbl>
    <w:p w:rsidR="00AD30DF" w:rsidRPr="007D5013" w:rsidRDefault="00AD30DF">
      <w:pPr>
        <w:rPr>
          <w:sz w:val="24"/>
        </w:rPr>
      </w:pPr>
    </w:p>
    <w:sectPr w:rsidR="00AD30DF" w:rsidRPr="007D5013" w:rsidSect="00AB66F6">
      <w:pgSz w:w="11906" w:h="16838"/>
      <w:pgMar w:top="1134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0F7" w:rsidRDefault="008750F7" w:rsidP="00E937A8">
      <w:r>
        <w:separator/>
      </w:r>
    </w:p>
  </w:endnote>
  <w:endnote w:type="continuationSeparator" w:id="1">
    <w:p w:rsidR="008750F7" w:rsidRDefault="008750F7" w:rsidP="00E93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0F7" w:rsidRDefault="008750F7" w:rsidP="00E937A8">
      <w:r>
        <w:separator/>
      </w:r>
    </w:p>
  </w:footnote>
  <w:footnote w:type="continuationSeparator" w:id="1">
    <w:p w:rsidR="008750F7" w:rsidRDefault="008750F7" w:rsidP="00E937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05CF3"/>
    <w:multiLevelType w:val="hybridMultilevel"/>
    <w:tmpl w:val="5146601E"/>
    <w:lvl w:ilvl="0" w:tplc="5DC6103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16C0EB3"/>
    <w:multiLevelType w:val="hybridMultilevel"/>
    <w:tmpl w:val="D12AEF8E"/>
    <w:lvl w:ilvl="0" w:tplc="15CEDF86">
      <w:start w:val="1"/>
      <w:numFmt w:val="decimal"/>
      <w:lvlText w:val="%1、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3577533"/>
    <w:multiLevelType w:val="hybridMultilevel"/>
    <w:tmpl w:val="4634C3FE"/>
    <w:lvl w:ilvl="0" w:tplc="58E4BE52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b/>
      </w:rPr>
    </w:lvl>
    <w:lvl w:ilvl="1" w:tplc="69A2C3F6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314306"/>
    <w:multiLevelType w:val="multilevel"/>
    <w:tmpl w:val="4634C3FE"/>
    <w:lvl w:ilvl="0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66F6"/>
    <w:rsid w:val="00001C75"/>
    <w:rsid w:val="00012589"/>
    <w:rsid w:val="0003009F"/>
    <w:rsid w:val="00033700"/>
    <w:rsid w:val="000449EB"/>
    <w:rsid w:val="00046FAD"/>
    <w:rsid w:val="0008122C"/>
    <w:rsid w:val="000A339D"/>
    <w:rsid w:val="000B6CF5"/>
    <w:rsid w:val="000F362F"/>
    <w:rsid w:val="00106914"/>
    <w:rsid w:val="001310E4"/>
    <w:rsid w:val="0014377B"/>
    <w:rsid w:val="00154F6C"/>
    <w:rsid w:val="00157317"/>
    <w:rsid w:val="00171EE8"/>
    <w:rsid w:val="001B0D41"/>
    <w:rsid w:val="001B6306"/>
    <w:rsid w:val="001D0721"/>
    <w:rsid w:val="001D7408"/>
    <w:rsid w:val="001F27EE"/>
    <w:rsid w:val="00234F03"/>
    <w:rsid w:val="00276F97"/>
    <w:rsid w:val="00282A93"/>
    <w:rsid w:val="002A0B91"/>
    <w:rsid w:val="002A3C86"/>
    <w:rsid w:val="00304C9B"/>
    <w:rsid w:val="003259F2"/>
    <w:rsid w:val="00337B49"/>
    <w:rsid w:val="003536B5"/>
    <w:rsid w:val="003558D1"/>
    <w:rsid w:val="003701B4"/>
    <w:rsid w:val="004A0178"/>
    <w:rsid w:val="004B4FA4"/>
    <w:rsid w:val="004D2080"/>
    <w:rsid w:val="005157EA"/>
    <w:rsid w:val="00525695"/>
    <w:rsid w:val="0054290E"/>
    <w:rsid w:val="0057038A"/>
    <w:rsid w:val="0058293E"/>
    <w:rsid w:val="00587EAF"/>
    <w:rsid w:val="005A1B6E"/>
    <w:rsid w:val="005D1158"/>
    <w:rsid w:val="005D28D4"/>
    <w:rsid w:val="006103D9"/>
    <w:rsid w:val="00631A2E"/>
    <w:rsid w:val="0063331D"/>
    <w:rsid w:val="00635AC1"/>
    <w:rsid w:val="00644350"/>
    <w:rsid w:val="006578DB"/>
    <w:rsid w:val="00684033"/>
    <w:rsid w:val="006D041C"/>
    <w:rsid w:val="006D7324"/>
    <w:rsid w:val="006F4767"/>
    <w:rsid w:val="007075A9"/>
    <w:rsid w:val="007729E2"/>
    <w:rsid w:val="00773883"/>
    <w:rsid w:val="007862F1"/>
    <w:rsid w:val="007A6116"/>
    <w:rsid w:val="007B7785"/>
    <w:rsid w:val="007C7671"/>
    <w:rsid w:val="007D39DD"/>
    <w:rsid w:val="007D5013"/>
    <w:rsid w:val="007D6D2A"/>
    <w:rsid w:val="007E5BAF"/>
    <w:rsid w:val="00835D85"/>
    <w:rsid w:val="008750F7"/>
    <w:rsid w:val="00886E33"/>
    <w:rsid w:val="0089080C"/>
    <w:rsid w:val="008B06FD"/>
    <w:rsid w:val="008E464C"/>
    <w:rsid w:val="00901CF7"/>
    <w:rsid w:val="00931171"/>
    <w:rsid w:val="0093166F"/>
    <w:rsid w:val="00935A40"/>
    <w:rsid w:val="00A00D84"/>
    <w:rsid w:val="00A5118A"/>
    <w:rsid w:val="00AB26FA"/>
    <w:rsid w:val="00AB66F6"/>
    <w:rsid w:val="00AC0B6A"/>
    <w:rsid w:val="00AD30DF"/>
    <w:rsid w:val="00AF0C58"/>
    <w:rsid w:val="00B7326A"/>
    <w:rsid w:val="00B76A72"/>
    <w:rsid w:val="00BA5350"/>
    <w:rsid w:val="00BF0421"/>
    <w:rsid w:val="00C0698E"/>
    <w:rsid w:val="00C32098"/>
    <w:rsid w:val="00C36E6B"/>
    <w:rsid w:val="00C41156"/>
    <w:rsid w:val="00C44F95"/>
    <w:rsid w:val="00C90D25"/>
    <w:rsid w:val="00CA4DE0"/>
    <w:rsid w:val="00CE269C"/>
    <w:rsid w:val="00CE5139"/>
    <w:rsid w:val="00CE73A9"/>
    <w:rsid w:val="00CE7A95"/>
    <w:rsid w:val="00CF1858"/>
    <w:rsid w:val="00D151BB"/>
    <w:rsid w:val="00D3207E"/>
    <w:rsid w:val="00D84391"/>
    <w:rsid w:val="00DA0D8C"/>
    <w:rsid w:val="00DD0A11"/>
    <w:rsid w:val="00E2321B"/>
    <w:rsid w:val="00E74DD8"/>
    <w:rsid w:val="00E76F61"/>
    <w:rsid w:val="00E90225"/>
    <w:rsid w:val="00E937A8"/>
    <w:rsid w:val="00EB6C9B"/>
    <w:rsid w:val="00ED389D"/>
    <w:rsid w:val="00EE3682"/>
    <w:rsid w:val="00EE7E0A"/>
    <w:rsid w:val="00EF6E29"/>
    <w:rsid w:val="00F06BBD"/>
    <w:rsid w:val="00F17641"/>
    <w:rsid w:val="00F40B59"/>
    <w:rsid w:val="00F60D2C"/>
    <w:rsid w:val="00FB1450"/>
    <w:rsid w:val="00FB5E74"/>
    <w:rsid w:val="00FE0313"/>
    <w:rsid w:val="00FE1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11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937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E937A8"/>
    <w:rPr>
      <w:kern w:val="2"/>
      <w:sz w:val="18"/>
      <w:szCs w:val="18"/>
    </w:rPr>
  </w:style>
  <w:style w:type="paragraph" w:styleId="a4">
    <w:name w:val="footer"/>
    <w:basedOn w:val="a"/>
    <w:link w:val="Char0"/>
    <w:rsid w:val="00E937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E937A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278</Words>
  <Characters>1589</Characters>
  <Application>Microsoft Office Word</Application>
  <DocSecurity>0</DocSecurity>
  <Lines>13</Lines>
  <Paragraphs>3</Paragraphs>
  <ScaleCrop>false</ScaleCrop>
  <Company>zsuxh</Company>
  <LinksUpToDate>false</LinksUpToDate>
  <CharactersWithSpaces>1864</CharactersWithSpaces>
  <SharedDoc>false</SharedDoc>
  <HLinks>
    <vt:vector size="6" baseType="variant">
      <vt:variant>
        <vt:i4>6815780</vt:i4>
      </vt:variant>
      <vt:variant>
        <vt:i4>0</vt:i4>
      </vt:variant>
      <vt:variant>
        <vt:i4>0</vt:i4>
      </vt:variant>
      <vt:variant>
        <vt:i4>5</vt:i4>
      </vt:variant>
      <vt:variant>
        <vt:lpwstr>http://item.jd.com/1193186926.html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中山大学新华学院课程教学方案表</dc:title>
  <dc:creator>123</dc:creator>
  <cp:lastModifiedBy>LM</cp:lastModifiedBy>
  <cp:revision>77</cp:revision>
  <cp:lastPrinted>2006-07-04T08:59:00Z</cp:lastPrinted>
  <dcterms:created xsi:type="dcterms:W3CDTF">2017-01-20T14:20:00Z</dcterms:created>
  <dcterms:modified xsi:type="dcterms:W3CDTF">2017-02-25T11:45:00Z</dcterms:modified>
</cp:coreProperties>
</file>